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72E6" w:rsidRDefault="002D72E6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5A62DE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1</w:t>
      </w:r>
      <w:r w:rsidR="00D80D7A">
        <w:rPr>
          <w:sz w:val="24"/>
        </w:rPr>
        <w:t>5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3156EB">
        <w:rPr>
          <w:sz w:val="24"/>
        </w:rPr>
        <w:t>2</w:t>
      </w:r>
      <w:r w:rsidR="00D80D7A">
        <w:rPr>
          <w:sz w:val="24"/>
        </w:rPr>
        <w:t>9</w:t>
      </w:r>
      <w:r w:rsidR="00870869">
        <w:rPr>
          <w:sz w:val="24"/>
        </w:rPr>
        <w:t xml:space="preserve"> </w:t>
      </w:r>
      <w:r w:rsidR="00D80D7A">
        <w:rPr>
          <w:sz w:val="24"/>
        </w:rPr>
        <w:t>июня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B14A06" w:rsidRDefault="00B14A06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Общая численность депутатов Обнинского городского Собрания на 29.06.2021  – 28 человек.</w:t>
      </w: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7136C4" w:rsidRDefault="007136C4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Светлаков В.Б. – заместитель Председателя городского Собрания; 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2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782"/>
      </w:tblGrid>
      <w:tr w:rsidR="00991532" w:rsidTr="00A261C2">
        <w:trPr>
          <w:trHeight w:val="2846"/>
        </w:trPr>
        <w:tc>
          <w:tcPr>
            <w:tcW w:w="4508" w:type="dxa"/>
          </w:tcPr>
          <w:p w:rsidR="00233561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233561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А.В.;</w:t>
            </w:r>
          </w:p>
          <w:p w:rsidR="00D02828" w:rsidRDefault="00D028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23495A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0005B3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</w:tc>
        <w:tc>
          <w:tcPr>
            <w:tcW w:w="3782" w:type="dxa"/>
          </w:tcPr>
          <w:p w:rsidR="00A261C2" w:rsidRDefault="00A261C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E52082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D02828" w:rsidRDefault="00D02828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Д.А.;</w:t>
            </w:r>
          </w:p>
          <w:p w:rsidR="00174A0E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233561" w:rsidRDefault="0023356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7136C4" w:rsidRDefault="007136C4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А.Е;</w:t>
            </w:r>
          </w:p>
          <w:p w:rsidR="0023495A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Ярзуткин В.В.</w:t>
            </w:r>
          </w:p>
        </w:tc>
      </w:tr>
    </w:tbl>
    <w:p w:rsidR="00E6416D" w:rsidRDefault="00E6416D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6F2CDF" w:rsidRDefault="00D02828" w:rsidP="001C314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Анциферов Р.Г.; Журавлев М.В.;</w:t>
      </w:r>
      <w:r w:rsidR="00FB2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Корнилова Е.И.; Косинская А.Б.; </w:t>
      </w:r>
      <w:r w:rsidR="0023495A">
        <w:rPr>
          <w:sz w:val="24"/>
          <w:szCs w:val="24"/>
        </w:rPr>
        <w:t>Фрай Ю.В.; Хоменко М.А.</w:t>
      </w:r>
    </w:p>
    <w:p w:rsidR="002D72E6" w:rsidRDefault="002D72E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Ананьев Г.Е. – заместитель главы Администрации города по вопросам управления делами;</w:t>
      </w:r>
    </w:p>
    <w:p w:rsidR="0023495A" w:rsidRDefault="0023495A" w:rsidP="0023495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Гильдиков П.Н.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6494C">
        <w:rPr>
          <w:rFonts w:ascii="Times New Roman" w:eastAsia="Times New Roman" w:hAnsi="Times New Roman" w:cs="Times New Roman"/>
          <w:lang w:bidi="ar-SA"/>
        </w:rPr>
        <w:t>прокурор</w:t>
      </w:r>
      <w:r>
        <w:rPr>
          <w:rFonts w:ascii="Times New Roman" w:eastAsia="Times New Roman" w:hAnsi="Times New Roman" w:cs="Times New Roman"/>
          <w:lang w:bidi="ar-SA"/>
        </w:rPr>
        <w:t xml:space="preserve"> города, старший советник юстиции;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К</w:t>
      </w:r>
      <w:r w:rsidR="001C3147">
        <w:rPr>
          <w:rFonts w:ascii="Times New Roman" w:eastAsia="Times New Roman" w:hAnsi="Times New Roman" w:cs="Times New Roman"/>
          <w:lang w:bidi="ar-SA"/>
        </w:rPr>
        <w:t>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233561" w:rsidRDefault="0023356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Коновалова Л.И. – начальник управления финансов Администрации города;</w:t>
      </w:r>
    </w:p>
    <w:p w:rsidR="00233561" w:rsidRDefault="0023356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Латыпова Л.В. – начальник управления </w:t>
      </w:r>
      <w:r w:rsidR="00175E02">
        <w:rPr>
          <w:rFonts w:ascii="Times New Roman" w:eastAsia="Times New Roman" w:hAnsi="Times New Roman" w:cs="Times New Roman"/>
          <w:lang w:bidi="ar-SA"/>
        </w:rPr>
        <w:t xml:space="preserve">имущественных и земельных отношений Администрации города; 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По</w:t>
      </w:r>
      <w:r w:rsidR="001C3147">
        <w:rPr>
          <w:rFonts w:ascii="Times New Roman" w:eastAsia="Times New Roman" w:hAnsi="Times New Roman" w:cs="Times New Roman"/>
          <w:lang w:bidi="ar-SA"/>
        </w:rPr>
        <w:t>мещикова С.А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начальник правового управления Администрации города;</w:t>
      </w:r>
    </w:p>
    <w:p w:rsidR="0023495A" w:rsidRPr="00F6494C" w:rsidRDefault="0023495A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Раудуве И.В. – заместитель главы Администрации города по вопросам городского хозяйства;</w:t>
      </w:r>
    </w:p>
    <w:p w:rsidR="008A58EE" w:rsidRPr="008A58EE" w:rsidRDefault="008A58EE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Шеберов Д.В. –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начальник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управления экономики и инновационного развития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B76F58" w:rsidRDefault="00B76F58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25EF5" w:rsidRDefault="00A25EF5">
      <w:pPr>
        <w:pStyle w:val="Standard"/>
        <w:ind w:firstLine="567"/>
        <w:jc w:val="both"/>
        <w:rPr>
          <w:sz w:val="28"/>
          <w:szCs w:val="28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городского Собрания от 15.12.2020 № 0</w:t>
      </w:r>
      <w:r w:rsidR="00B14A06">
        <w:rPr>
          <w:rFonts w:ascii="Times New Roman" w:eastAsia="Times New Roman" w:hAnsi="Times New Roman" w:cs="Times New Roman"/>
          <w:bCs/>
          <w:kern w:val="0"/>
          <w:lang w:eastAsia="ru-RU" w:bidi="ar-SA"/>
        </w:rPr>
        <w:t>2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-08 «О бюджете города Обнинска на 2021 год и плановый период 2022 и 2023 годов»   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 – заместитель председателя комитета по бюджету, финансам и  налогам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Капинус К.В. – председатель Контрольно-счетной палаты МО «Город Обнинск»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и дополнений в Правила землепользования и застройки мун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ципального образования «Город Обнинск», утвержденные решением Обнинского г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родского Собрания  от 12.03.2007 № 01-40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Мельникова А.Д. – начальник отдела территориального планирования и градостроительного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         зонирования Администрации города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Правила благоустройства и озеленения территории муниц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пального образования «Город Обнинск», утвержденные решением Обнинского горо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ского Собрания от 24.10.2017 № 02-33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Грицук О.А. – председатель комитета по  контролю в сфере рекламы и организации дорожного</w:t>
      </w:r>
    </w:p>
    <w:p w:rsidR="00A25EF5" w:rsidRPr="00A25EF5" w:rsidRDefault="00A25EF5" w:rsidP="00A25EF5">
      <w:pPr>
        <w:widowControl/>
        <w:suppressAutoHyphens w:val="0"/>
        <w:autoSpaceDN/>
        <w:ind w:left="720" w:firstLine="41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 движения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 внесении изменений в Прогнозный план (программу) приватизации муниципального имущества города Обнинска на 2019 – 2021 годы, утвержденный решением городского Собрания от 25.09.2018 № 04-45 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Латыпова Л.В. – начальник управления имущественных и земельных отношений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10.11.2020</w:t>
      </w:r>
      <w:r w:rsidRPr="00A25EF5">
        <w:rPr>
          <w:rFonts w:ascii="Times New Roman" w:eastAsia="Times New Roman" w:hAnsi="Times New Roman" w:cs="Times New Roman"/>
          <w:bCs/>
          <w:kern w:val="0"/>
          <w:lang w:val="en-US" w:eastAsia="ru-RU" w:bidi="ar-SA"/>
        </w:rPr>
        <w:t> 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№</w:t>
      </w:r>
      <w:r w:rsidRPr="00A25EF5">
        <w:rPr>
          <w:rFonts w:ascii="Times New Roman" w:eastAsia="Times New Roman" w:hAnsi="Times New Roman" w:cs="Times New Roman"/>
          <w:bCs/>
          <w:kern w:val="0"/>
          <w:lang w:val="en-US" w:eastAsia="ru-RU" w:bidi="ar-SA"/>
        </w:rPr>
        <w:t> 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19-05 «О формировании комиссии по приватизации муниципального имущества»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назначении публичных слушаний по проекту решения городского Собрания «О вн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сении изменений и дополнений в Устав муниципального образования «Город О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нинск», утвержденный решением городского Собрания от 04.07.2006  № 01-24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о публичных слушаниях и общественных обсу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ж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дениях по градостроительным вопросам и правилам благоустройства территории, утвержденное решением Обнинского городского Собрания от 27.02.2018 № 08-40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установлении границ ТОС «Репинка»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установлении границ ТОС «Курчатовский»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установке  мемориальной доски Заслуженному деятелю науки Российской Федер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ции В.М.Поплавскому»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Грицук О.А. – председатель комитета по контролю в сфере рекламы и организации дорожного </w:t>
      </w:r>
    </w:p>
    <w:p w:rsidR="00A25EF5" w:rsidRPr="00A25EF5" w:rsidRDefault="00A25EF5" w:rsidP="00A25EF5">
      <w:pPr>
        <w:widowControl/>
        <w:suppressAutoHyphens w:val="0"/>
        <w:autoSpaceDN/>
        <w:ind w:left="720" w:firstLine="41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движения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присвоении наименований элементам планировочной структуры на территории м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ниципального образования «Город Обнинск»            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Мельникова А.Д. – начальник отдела территориального планирования и  градостроительного </w:t>
      </w:r>
    </w:p>
    <w:p w:rsidR="00A25EF5" w:rsidRPr="00A25EF5" w:rsidRDefault="00A25EF5" w:rsidP="00A25EF5">
      <w:pPr>
        <w:widowControl/>
        <w:suppressAutoHyphens w:val="0"/>
        <w:autoSpaceDN/>
        <w:ind w:left="720" w:firstLine="41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         зонирования Администрации города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решения Обнинского городского Собрания от 10.11.2020  №  14-05  и  от  10.11.2020  № 18-05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направлении депутатов Обнинского городского Собрания в конкурсную комиссию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делегировании представителей в состав молодежного парламента при Законодател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ь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ном Собрании Калужской области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некоторые решения Обнинского городского Собрания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– заместитель председателя комитета по бюджету, финансам и налогам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29.12.2020 № 06-09 «О направлении депутатов для участия в работе комиссии»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– заместитель председателя комитета по бюджету, финансам и налогам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присуждении Обнинских городских премий учащимся за достижения в образовании, спорте, культуре и искусстве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Зыков А.А. – председатель комитета по социальной политике  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10.11.2020 № 17-05 «О создании временной  комиссии по вопросам здравоохранения»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Зыков А.А. – председатель комитета по социальной политике  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почетных званиях «Почетный гражданин города Обнинска»</w:t>
      </w:r>
    </w:p>
    <w:p w:rsidR="00A25EF5" w:rsidRPr="00A25EF5" w:rsidRDefault="00A25EF5" w:rsidP="00A25EF5">
      <w:pPr>
        <w:widowControl/>
        <w:suppressAutoHyphens w:val="0"/>
        <w:autoSpaceDN/>
        <w:ind w:left="568" w:firstLine="85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 Председатель городского Собрания</w:t>
      </w:r>
    </w:p>
    <w:p w:rsidR="00D46401" w:rsidRDefault="00D46401">
      <w:pPr>
        <w:pStyle w:val="Standard"/>
        <w:ind w:left="709" w:hanging="709"/>
        <w:jc w:val="both"/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D47B92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D47B92" w:rsidRPr="00582A89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975AA8"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="00A261C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депутат</w:t>
      </w:r>
      <w:r w:rsidR="000518EE">
        <w:rPr>
          <w:rFonts w:ascii="Times New Roman" w:eastAsia="Times New Roman" w:hAnsi="Times New Roman" w:cs="Times New Roman"/>
          <w:kern w:val="0"/>
          <w:lang w:eastAsia="ar-SA" w:bidi="ar-SA"/>
        </w:rPr>
        <w:t>а</w:t>
      </w:r>
      <w:r w:rsidR="005106D4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D47B92" w:rsidRPr="00CA1649" w:rsidRDefault="00D47B92" w:rsidP="00D47B92">
      <w:pPr>
        <w:pStyle w:val="Standard"/>
        <w:jc w:val="both"/>
        <w:rPr>
          <w:sz w:val="24"/>
          <w:szCs w:val="24"/>
        </w:rPr>
      </w:pP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975AA8">
        <w:rPr>
          <w:sz w:val="24"/>
          <w:szCs w:val="24"/>
        </w:rPr>
        <w:t>2</w:t>
      </w:r>
      <w:r w:rsidRPr="00CA1649">
        <w:rPr>
          <w:sz w:val="24"/>
          <w:szCs w:val="24"/>
        </w:rPr>
        <w:t xml:space="preserve"> «против» - 0, «воздержались» - 0.</w:t>
      </w:r>
    </w:p>
    <w:p w:rsidR="006E53DF" w:rsidRDefault="006E53DF" w:rsidP="00975AA8">
      <w:pPr>
        <w:pStyle w:val="Standard"/>
        <w:jc w:val="both"/>
        <w:rPr>
          <w:sz w:val="24"/>
          <w:szCs w:val="24"/>
        </w:rPr>
      </w:pPr>
    </w:p>
    <w:p w:rsidR="006E53DF" w:rsidRPr="00CA1649" w:rsidRDefault="006E53DF" w:rsidP="006E53D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CA1649">
        <w:rPr>
          <w:sz w:val="24"/>
          <w:szCs w:val="24"/>
        </w:rPr>
        <w:t>редложил проголосовать за повестку дня в целом.</w:t>
      </w:r>
    </w:p>
    <w:p w:rsidR="006E53DF" w:rsidRPr="00CA1649" w:rsidRDefault="006E53DF" w:rsidP="006E53DF">
      <w:pPr>
        <w:pStyle w:val="Standard"/>
        <w:ind w:firstLine="567"/>
        <w:jc w:val="both"/>
        <w:rPr>
          <w:sz w:val="24"/>
          <w:szCs w:val="24"/>
        </w:rPr>
      </w:pPr>
    </w:p>
    <w:p w:rsidR="006E53DF" w:rsidRPr="00CA1649" w:rsidRDefault="006E53DF" w:rsidP="000518EE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975AA8">
        <w:rPr>
          <w:sz w:val="24"/>
          <w:szCs w:val="24"/>
        </w:rPr>
        <w:t>2</w:t>
      </w:r>
      <w:r w:rsidRPr="00CA1649">
        <w:rPr>
          <w:sz w:val="24"/>
          <w:szCs w:val="24"/>
        </w:rPr>
        <w:t>, «против» - 0, «воздержались» - 0.</w:t>
      </w:r>
    </w:p>
    <w:p w:rsidR="00D46401" w:rsidRPr="00E6406E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CA1649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4B27DB">
        <w:rPr>
          <w:sz w:val="24"/>
          <w:szCs w:val="24"/>
        </w:rPr>
        <w:t>ГРИШИНА Н.А.</w:t>
      </w:r>
      <w:r w:rsidRPr="00CA1649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A1649">
        <w:rPr>
          <w:bCs/>
          <w:kern w:val="0"/>
          <w:sz w:val="24"/>
          <w:szCs w:val="24"/>
          <w:lang w:eastAsia="ru-RU"/>
        </w:rPr>
        <w:t>«</w:t>
      </w:r>
      <w:r w:rsidR="004B27DB" w:rsidRPr="004B27DB">
        <w:rPr>
          <w:bCs/>
          <w:kern w:val="0"/>
          <w:sz w:val="24"/>
          <w:szCs w:val="24"/>
          <w:lang w:eastAsia="ru-RU"/>
        </w:rPr>
        <w:t>О внесении изменений в решение городского Собрания от 15.12.2020 № 0</w:t>
      </w:r>
      <w:r w:rsidR="00B14A06">
        <w:rPr>
          <w:bCs/>
          <w:kern w:val="0"/>
          <w:sz w:val="24"/>
          <w:szCs w:val="24"/>
          <w:lang w:eastAsia="ru-RU"/>
        </w:rPr>
        <w:t>2</w:t>
      </w:r>
      <w:r w:rsidR="004B27DB" w:rsidRPr="004B27DB">
        <w:rPr>
          <w:bCs/>
          <w:kern w:val="0"/>
          <w:sz w:val="24"/>
          <w:szCs w:val="24"/>
          <w:lang w:eastAsia="ru-RU"/>
        </w:rPr>
        <w:t>-08 «О бюджете города Обнинска на 2021 год и плановый период 2022 и 2023 годов</w:t>
      </w:r>
      <w:r w:rsidR="009035CA"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</w:p>
    <w:p w:rsidR="004B27DB" w:rsidRDefault="004B27DB" w:rsidP="004B27DB">
      <w:pPr>
        <w:ind w:firstLine="567"/>
        <w:jc w:val="both"/>
        <w:rPr>
          <w:rFonts w:hint="eastAsia"/>
          <w:bCs/>
          <w:kern w:val="0"/>
          <w:lang w:eastAsia="ru-RU"/>
        </w:rPr>
      </w:pPr>
      <w:r>
        <w:rPr>
          <w:rFonts w:ascii="Times New Roman" w:hAnsi="Times New Roman" w:cs="Times New Roman"/>
        </w:rPr>
        <w:t>ГРИШИН Н.А</w:t>
      </w:r>
      <w:r w:rsidR="00790C61">
        <w:rPr>
          <w:rFonts w:ascii="Times New Roman" w:hAnsi="Times New Roman" w:cs="Times New Roman"/>
        </w:rPr>
        <w:t>.</w:t>
      </w:r>
      <w:r w:rsidR="00870869" w:rsidRPr="00CA1649">
        <w:rPr>
          <w:rFonts w:ascii="Times New Roman" w:hAnsi="Times New Roman" w:cs="Times New Roman"/>
        </w:rPr>
        <w:t xml:space="preserve"> </w:t>
      </w:r>
      <w:r w:rsidR="00E1192A" w:rsidRPr="00CA1649">
        <w:rPr>
          <w:rFonts w:ascii="Times New Roman" w:hAnsi="Times New Roman" w:cs="Times New Roman"/>
        </w:rPr>
        <w:t>доложил, что</w:t>
      </w:r>
      <w:r w:rsidR="00113E56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30636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данным проектом решения числовые параметры в бюджет города на </w:t>
      </w:r>
      <w:r w:rsidR="0030636C" w:rsidRPr="004B27DB">
        <w:rPr>
          <w:bCs/>
          <w:kern w:val="0"/>
          <w:lang w:eastAsia="ru-RU"/>
        </w:rPr>
        <w:t>2021 год и плановый период 2022 и 2023 годов</w:t>
      </w:r>
      <w:r w:rsidR="0030636C">
        <w:rPr>
          <w:bCs/>
          <w:kern w:val="0"/>
          <w:lang w:eastAsia="ru-RU"/>
        </w:rPr>
        <w:t xml:space="preserve"> не изменяются.</w:t>
      </w:r>
    </w:p>
    <w:p w:rsidR="0030636C" w:rsidRDefault="0030636C" w:rsidP="004B27DB">
      <w:pPr>
        <w:ind w:firstLine="567"/>
        <w:jc w:val="both"/>
        <w:rPr>
          <w:rFonts w:hint="eastAsia"/>
          <w:bCs/>
          <w:kern w:val="0"/>
          <w:lang w:eastAsia="ru-RU"/>
        </w:rPr>
      </w:pPr>
      <w:r>
        <w:rPr>
          <w:bCs/>
          <w:kern w:val="0"/>
          <w:lang w:eastAsia="ru-RU"/>
        </w:rPr>
        <w:t>Предлагается и</w:t>
      </w:r>
      <w:r w:rsidRPr="0030636C">
        <w:rPr>
          <w:bCs/>
          <w:kern w:val="0"/>
          <w:lang w:eastAsia="ru-RU"/>
        </w:rPr>
        <w:t xml:space="preserve">з пункта 19 </w:t>
      </w:r>
      <w:r>
        <w:rPr>
          <w:bCs/>
          <w:kern w:val="0"/>
          <w:lang w:eastAsia="ru-RU"/>
        </w:rPr>
        <w:t xml:space="preserve">решения городского Собрания </w:t>
      </w:r>
      <w:r w:rsidRPr="004B27DB">
        <w:rPr>
          <w:bCs/>
          <w:kern w:val="0"/>
          <w:lang w:eastAsia="ru-RU"/>
        </w:rPr>
        <w:t>от 15.12.2020 № 0</w:t>
      </w:r>
      <w:r w:rsidR="00B14A06">
        <w:rPr>
          <w:bCs/>
          <w:kern w:val="0"/>
          <w:lang w:eastAsia="ru-RU"/>
        </w:rPr>
        <w:t>2</w:t>
      </w:r>
      <w:r w:rsidRPr="004B27DB">
        <w:rPr>
          <w:bCs/>
          <w:kern w:val="0"/>
          <w:lang w:eastAsia="ru-RU"/>
        </w:rPr>
        <w:t>-08 «О бюджете города Обнинска на 2021 год и плановый период 2022 и 2023 годов</w:t>
      </w:r>
      <w:r w:rsidRPr="00CA1649">
        <w:rPr>
          <w:bCs/>
          <w:kern w:val="0"/>
          <w:lang w:eastAsia="ru-RU"/>
        </w:rPr>
        <w:t>»</w:t>
      </w:r>
      <w:r>
        <w:rPr>
          <w:bCs/>
          <w:kern w:val="0"/>
          <w:lang w:eastAsia="ru-RU"/>
        </w:rPr>
        <w:t xml:space="preserve"> </w:t>
      </w:r>
      <w:r w:rsidRPr="0030636C">
        <w:rPr>
          <w:bCs/>
          <w:kern w:val="0"/>
          <w:lang w:eastAsia="ru-RU"/>
        </w:rPr>
        <w:t>исключить абзац  следующего содержания: на увеличение уставного фонда муницип</w:t>
      </w:r>
      <w:r>
        <w:rPr>
          <w:bCs/>
          <w:kern w:val="0"/>
          <w:lang w:eastAsia="ru-RU"/>
        </w:rPr>
        <w:t>альных унитарных предприятий. Также предлагается данный пункт дополнить следующим абзацем</w:t>
      </w:r>
      <w:r w:rsidRPr="0030636C">
        <w:rPr>
          <w:bCs/>
          <w:kern w:val="0"/>
          <w:lang w:eastAsia="ru-RU"/>
        </w:rPr>
        <w:t>: на финансовое обеспечение затрат, в том числе, на увеличение уставного фонда, сан</w:t>
      </w:r>
      <w:r>
        <w:rPr>
          <w:bCs/>
          <w:kern w:val="0"/>
          <w:lang w:eastAsia="ru-RU"/>
        </w:rPr>
        <w:t>ацию муниципальных предприятий</w:t>
      </w:r>
      <w:r w:rsidRPr="0030636C">
        <w:rPr>
          <w:bCs/>
          <w:kern w:val="0"/>
          <w:lang w:eastAsia="ru-RU"/>
        </w:rPr>
        <w:t>.</w:t>
      </w:r>
    </w:p>
    <w:p w:rsidR="00A62006" w:rsidRDefault="00BA10C4" w:rsidP="00377579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BA10C4">
        <w:rPr>
          <w:bCs/>
          <w:kern w:val="0"/>
          <w:lang w:eastAsia="ru-RU"/>
        </w:rPr>
        <w:t xml:space="preserve">Проект решения рассмотрен на комитете по </w:t>
      </w:r>
      <w:r>
        <w:rPr>
          <w:bCs/>
          <w:kern w:val="0"/>
          <w:lang w:eastAsia="ru-RU"/>
        </w:rPr>
        <w:t>бюджету, финансам и налогам</w:t>
      </w:r>
      <w:r w:rsidRPr="00BA10C4">
        <w:rPr>
          <w:bCs/>
          <w:kern w:val="0"/>
          <w:lang w:eastAsia="ru-RU"/>
        </w:rPr>
        <w:t>, на него получено положительное заключение Контрольно-счетной палаты, и он рекомендован к принятию Обнинским городским Собранием.</w:t>
      </w:r>
    </w:p>
    <w:p w:rsidR="00B14A06" w:rsidRDefault="00B14A06" w:rsidP="00377579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</w:p>
    <w:p w:rsidR="00B14A06" w:rsidRDefault="00B14A06" w:rsidP="00377579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B14A06">
        <w:rPr>
          <w:rFonts w:ascii="Times New Roman" w:hAnsi="Times New Roman" w:cs="Times New Roman"/>
          <w:bCs/>
          <w:kern w:val="0"/>
          <w:lang w:eastAsia="ru-RU"/>
        </w:rPr>
        <w:t xml:space="preserve">АРТЕМЬЕВ Г.Ю. </w:t>
      </w:r>
      <w:r>
        <w:rPr>
          <w:rFonts w:ascii="Times New Roman" w:hAnsi="Times New Roman" w:cs="Times New Roman"/>
          <w:bCs/>
          <w:kern w:val="0"/>
          <w:lang w:eastAsia="ru-RU"/>
        </w:rPr>
        <w:t>предоставил слово начальнику управления финансов Администрации города Л.И. Коноваловой и председателю Контрольно-счетной палаты К.В. Капинусу.</w:t>
      </w:r>
    </w:p>
    <w:p w:rsidR="00B14A06" w:rsidRPr="00B14A06" w:rsidRDefault="00B14A06" w:rsidP="00B14A06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Дополнений к докладу Н.А. Гришина не последовало.</w:t>
      </w:r>
    </w:p>
    <w:p w:rsidR="00A62006" w:rsidRDefault="00A62006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462E53" w:rsidP="00790C61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90C61" w:rsidRPr="00790C61">
        <w:rPr>
          <w:sz w:val="24"/>
          <w:szCs w:val="24"/>
        </w:rPr>
        <w:t>. предложил задать вопросы.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Вопросы не поступили. Поставил проект решения на голосование.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4B27DB">
        <w:rPr>
          <w:sz w:val="24"/>
          <w:szCs w:val="24"/>
        </w:rPr>
        <w:t>2</w:t>
      </w:r>
      <w:r w:rsidRPr="00790C61">
        <w:rPr>
          <w:sz w:val="24"/>
          <w:szCs w:val="24"/>
        </w:rPr>
        <w:t>, «против» - 0, «воздержались» - 0.</w:t>
      </w:r>
    </w:p>
    <w:p w:rsidR="00D46401" w:rsidRDefault="00790C61" w:rsidP="00790C61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790C61">
        <w:rPr>
          <w:sz w:val="24"/>
          <w:szCs w:val="24"/>
        </w:rPr>
        <w:t>-1</w:t>
      </w:r>
      <w:r w:rsidR="004B27DB">
        <w:rPr>
          <w:sz w:val="24"/>
          <w:szCs w:val="24"/>
        </w:rPr>
        <w:t>5</w:t>
      </w:r>
      <w:r w:rsidRPr="00790C61">
        <w:rPr>
          <w:sz w:val="24"/>
          <w:szCs w:val="24"/>
        </w:rPr>
        <w:t xml:space="preserve"> принято и прилагается.</w:t>
      </w:r>
    </w:p>
    <w:p w:rsidR="003542C3" w:rsidRDefault="003542C3" w:rsidP="00790C61">
      <w:pPr>
        <w:pStyle w:val="Standard"/>
        <w:ind w:firstLine="567"/>
        <w:jc w:val="both"/>
        <w:rPr>
          <w:sz w:val="24"/>
          <w:szCs w:val="24"/>
        </w:rPr>
      </w:pPr>
    </w:p>
    <w:p w:rsidR="00871411" w:rsidRPr="00BF0F62" w:rsidRDefault="00871411" w:rsidP="00871411">
      <w:pPr>
        <w:pStyle w:val="Standard"/>
        <w:numPr>
          <w:ilvl w:val="0"/>
          <w:numId w:val="18"/>
        </w:numPr>
        <w:tabs>
          <w:tab w:val="left" w:pos="0"/>
          <w:tab w:val="left" w:pos="567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4B27DB">
        <w:rPr>
          <w:sz w:val="24"/>
          <w:szCs w:val="24"/>
        </w:rPr>
        <w:t>БЕРЕЗНЕРА Л.А.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4B27DB" w:rsidRPr="004B27DB">
        <w:rPr>
          <w:bCs/>
          <w:kern w:val="0"/>
          <w:sz w:val="24"/>
          <w:szCs w:val="24"/>
          <w:lang w:eastAsia="ar-SA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 от 12.03.2007 № 01-40</w:t>
      </w:r>
      <w:r w:rsidRPr="00BF0F62">
        <w:rPr>
          <w:sz w:val="24"/>
          <w:szCs w:val="24"/>
        </w:rPr>
        <w:t>».</w:t>
      </w:r>
    </w:p>
    <w:p w:rsidR="00F2670D" w:rsidRDefault="004B27DB" w:rsidP="00F267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3542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доложил, что</w:t>
      </w:r>
      <w:r w:rsidR="003542C3">
        <w:rPr>
          <w:rFonts w:ascii="Times New Roman" w:hAnsi="Times New Roman" w:cs="Times New Roman"/>
        </w:rPr>
        <w:t xml:space="preserve"> </w:t>
      </w:r>
      <w:r w:rsidR="00F2670D">
        <w:rPr>
          <w:rFonts w:ascii="Times New Roman" w:hAnsi="Times New Roman" w:cs="Times New Roman"/>
        </w:rPr>
        <w:t>в</w:t>
      </w:r>
      <w:r w:rsidR="00F2670D" w:rsidRPr="00F2670D">
        <w:rPr>
          <w:rFonts w:ascii="Times New Roman" w:hAnsi="Times New Roman" w:cs="Times New Roman"/>
        </w:rPr>
        <w:t>несение изменений в Правила землепользования и застройки муниципального образования «Город Обнинск» вызвано принятием федеральных законов, внесших изменения в отдельные статьи Градостроительного кодекса Российской Федерации, предложениями прокуратуры города Обнинска, а также необходимостью корректировки территориальных зон в связи с уточнением границ земельных участков.</w:t>
      </w:r>
    </w:p>
    <w:p w:rsidR="005410A8" w:rsidRPr="00F2670D" w:rsidRDefault="00F2670D" w:rsidP="004B27DB">
      <w:pPr>
        <w:ind w:firstLine="567"/>
        <w:jc w:val="both"/>
        <w:rPr>
          <w:rFonts w:ascii="Times New Roman" w:hAnsi="Times New Roman" w:cs="Times New Roman"/>
        </w:rPr>
      </w:pPr>
      <w:r w:rsidRPr="00F2670D">
        <w:rPr>
          <w:rFonts w:ascii="Times New Roman" w:hAnsi="Times New Roman" w:cs="Times New Roman"/>
        </w:rPr>
        <w:t xml:space="preserve">Изменения вносятся как в текстовую часть, так и </w:t>
      </w:r>
      <w:r>
        <w:rPr>
          <w:rFonts w:ascii="Times New Roman" w:hAnsi="Times New Roman" w:cs="Times New Roman"/>
        </w:rPr>
        <w:t xml:space="preserve">в </w:t>
      </w:r>
      <w:r w:rsidRPr="00F2670D">
        <w:rPr>
          <w:rFonts w:ascii="Times New Roman" w:hAnsi="Times New Roman" w:cs="Times New Roman"/>
        </w:rPr>
        <w:t xml:space="preserve">карту градостроительного зонирования. Проект решения прошел публичные слушания, рассмотрен на комиссии по градостроительным </w:t>
      </w:r>
      <w:r w:rsidR="00B14A06">
        <w:rPr>
          <w:rFonts w:ascii="Times New Roman" w:hAnsi="Times New Roman" w:cs="Times New Roman"/>
        </w:rPr>
        <w:t xml:space="preserve">и земельным </w:t>
      </w:r>
      <w:r w:rsidRPr="00F2670D">
        <w:rPr>
          <w:rFonts w:ascii="Times New Roman" w:hAnsi="Times New Roman" w:cs="Times New Roman"/>
        </w:rPr>
        <w:t>вопросам, на комитете по экономической политике и рекомендован к принятию Обнинским городским Собранием.</w:t>
      </w:r>
    </w:p>
    <w:p w:rsidR="006B4833" w:rsidRPr="00BF0F62" w:rsidRDefault="006B4833" w:rsidP="002C321A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4213BA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4B27DB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Default="00143F7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02-1</w:t>
      </w:r>
      <w:r w:rsidR="004B27DB">
        <w:rPr>
          <w:sz w:val="24"/>
          <w:szCs w:val="24"/>
        </w:rPr>
        <w:t>5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CF1F36">
      <w:pPr>
        <w:pStyle w:val="Standard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БЕРЕЗНЕРА Л.А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третьему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  <w:r w:rsidRPr="00BF0F62">
        <w:rPr>
          <w:sz w:val="24"/>
          <w:szCs w:val="24"/>
        </w:rPr>
        <w:t>».</w:t>
      </w:r>
    </w:p>
    <w:p w:rsidR="00AD42DA" w:rsidRP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F63F4F">
        <w:rPr>
          <w:rFonts w:ascii="Times New Roman" w:hAnsi="Times New Roman" w:cs="Times New Roman"/>
        </w:rPr>
        <w:t xml:space="preserve">. доложил, </w:t>
      </w:r>
      <w:r w:rsidR="00F63F4F" w:rsidRPr="004213BA">
        <w:rPr>
          <w:rFonts w:ascii="Times New Roman" w:hAnsi="Times New Roman" w:cs="Times New Roman"/>
        </w:rPr>
        <w:t>что</w:t>
      </w:r>
      <w:r w:rsidR="006B4833">
        <w:rPr>
          <w:rFonts w:ascii="Times New Roman" w:hAnsi="Times New Roman" w:cs="Times New Roman"/>
        </w:rPr>
        <w:t xml:space="preserve"> </w:t>
      </w:r>
      <w:r w:rsidR="00AD42DA">
        <w:rPr>
          <w:rFonts w:ascii="Times New Roman" w:hAnsi="Times New Roman" w:cs="Times New Roman"/>
        </w:rPr>
        <w:t>и</w:t>
      </w:r>
      <w:r w:rsidR="00AD42DA" w:rsidRPr="00AD42DA">
        <w:rPr>
          <w:rFonts w:ascii="Times New Roman" w:hAnsi="Times New Roman" w:cs="Times New Roman"/>
        </w:rPr>
        <w:t xml:space="preserve">зменения в Правила благоустройства и озеленения территории муниципального образования «Город Обнинск» затрагивают вопросы содержания фасадов зданий, установки некапитальных объектов на территории города, содержания домашних животных, а также продлевают срок действия утвержденных </w:t>
      </w:r>
      <w:r w:rsidR="00B14A06">
        <w:rPr>
          <w:rFonts w:ascii="Times New Roman" w:hAnsi="Times New Roman" w:cs="Times New Roman"/>
        </w:rPr>
        <w:t xml:space="preserve">схем </w:t>
      </w:r>
      <w:r w:rsidR="00AD42DA" w:rsidRPr="00AD42DA">
        <w:rPr>
          <w:rFonts w:ascii="Times New Roman" w:hAnsi="Times New Roman" w:cs="Times New Roman"/>
        </w:rPr>
        <w:t>прилегающих территорий до конца 2024 года.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Изменения направлены на улучшение архитектурного облика города и затронут</w:t>
      </w:r>
      <w:r w:rsidR="00B14A06">
        <w:rPr>
          <w:rFonts w:ascii="Times New Roman" w:hAnsi="Times New Roman" w:cs="Times New Roman"/>
        </w:rPr>
        <w:t>,</w:t>
      </w:r>
      <w:r w:rsidRPr="00AD42DA">
        <w:rPr>
          <w:rFonts w:ascii="Times New Roman" w:hAnsi="Times New Roman" w:cs="Times New Roman"/>
        </w:rPr>
        <w:t xml:space="preserve"> в первую очередь</w:t>
      </w:r>
      <w:r w:rsidR="00B14A06">
        <w:rPr>
          <w:rFonts w:ascii="Times New Roman" w:hAnsi="Times New Roman" w:cs="Times New Roman"/>
        </w:rPr>
        <w:t>,</w:t>
      </w:r>
      <w:r w:rsidRPr="00AD42DA">
        <w:rPr>
          <w:rFonts w:ascii="Times New Roman" w:hAnsi="Times New Roman" w:cs="Times New Roman"/>
        </w:rPr>
        <w:t xml:space="preserve"> объекты, подлежащие капитальному ремонту или реконструкции.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По содержанию животных уточняются права владельцев потенциально опасных собак на их выгул на принадлежащей им территории.</w:t>
      </w:r>
    </w:p>
    <w:p w:rsidR="00D8204C" w:rsidRPr="00AD42DA" w:rsidRDefault="00AD42DA" w:rsidP="00AD42DA">
      <w:pPr>
        <w:ind w:firstLine="567"/>
        <w:jc w:val="both"/>
        <w:rPr>
          <w:rFonts w:hint="eastAsia"/>
        </w:rPr>
      </w:pPr>
      <w:r w:rsidRPr="00AD42DA">
        <w:rPr>
          <w:rFonts w:ascii="Times New Roman" w:hAnsi="Times New Roman" w:cs="Times New Roman"/>
        </w:rPr>
        <w:t>Проект решения прошел общественные обсуждения, оценку регулирующего воздействия, рассмотрен на комитете по экономической политике и рекомендован к принятию Обнинским городским Собранием.</w:t>
      </w:r>
    </w:p>
    <w:p w:rsidR="00D8204C" w:rsidRPr="00EC5B30" w:rsidRDefault="00D8204C" w:rsidP="003542C3">
      <w:pPr>
        <w:pStyle w:val="Standard"/>
        <w:ind w:firstLine="540"/>
        <w:jc w:val="both"/>
        <w:rPr>
          <w:sz w:val="24"/>
          <w:szCs w:val="24"/>
        </w:rPr>
      </w:pPr>
    </w:p>
    <w:p w:rsidR="00F63F4F" w:rsidRPr="00D8204C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D8204C">
        <w:rPr>
          <w:sz w:val="24"/>
          <w:szCs w:val="24"/>
        </w:rPr>
        <w:t>АРТЕМЬЕВ Г.Ю. предложил задать вопросы.</w:t>
      </w:r>
    </w:p>
    <w:p w:rsidR="00F63F4F" w:rsidRPr="00D8204C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D8204C">
        <w:rPr>
          <w:sz w:val="24"/>
          <w:szCs w:val="24"/>
        </w:rPr>
        <w:t>Вопросы не поступили.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E64217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CF1F36">
        <w:rPr>
          <w:sz w:val="24"/>
          <w:szCs w:val="24"/>
        </w:rPr>
        <w:t>-1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БЕРЕЗНЕРА Л.А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четвертому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Прогнозный план (программу) приватизации муниципального имущества города Обнинска на 2019 – 2021 годы, утвержденный решением городского Собрания от 25.09.2018 № 04-45</w:t>
      </w:r>
      <w:r w:rsidRPr="00BF0F62">
        <w:rPr>
          <w:sz w:val="24"/>
          <w:szCs w:val="24"/>
        </w:rPr>
        <w:t>».</w:t>
      </w:r>
    </w:p>
    <w:p w:rsid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143F74" w:rsidRPr="005106D4">
        <w:rPr>
          <w:rFonts w:ascii="Times New Roman" w:hAnsi="Times New Roman" w:cs="Times New Roman"/>
        </w:rPr>
        <w:t>.</w:t>
      </w:r>
      <w:r w:rsidR="00423930" w:rsidRPr="005106D4">
        <w:rPr>
          <w:rFonts w:ascii="Times New Roman" w:hAnsi="Times New Roman" w:cs="Times New Roman"/>
        </w:rPr>
        <w:t xml:space="preserve"> </w:t>
      </w:r>
      <w:r w:rsidR="00143F74" w:rsidRPr="005106D4">
        <w:rPr>
          <w:rFonts w:ascii="Times New Roman" w:hAnsi="Times New Roman" w:cs="Times New Roman"/>
        </w:rPr>
        <w:t xml:space="preserve">сообщил, что </w:t>
      </w:r>
      <w:r w:rsidR="00AD42DA" w:rsidRPr="00AD42DA">
        <w:rPr>
          <w:rFonts w:ascii="Times New Roman" w:hAnsi="Times New Roman" w:cs="Times New Roman"/>
        </w:rPr>
        <w:t xml:space="preserve">Прогнозный план приватизации предлагается дополнить объектом, который не может быть использован для муниципальных нужд, имеет специфическое назначение, поэтому не пользуется спросом при аренде – это рампа прирельсового склада и земельный участок под ней. </w:t>
      </w:r>
    </w:p>
    <w:p w:rsidR="00BA6182" w:rsidRPr="005106D4" w:rsidRDefault="00AD42DA" w:rsidP="008C1E71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Проект решения рассмотрен на комитете по экономической политике, на него получено положительное заключение Контрольно-счетной палаты, и он рекомендован к принятию Обнинским городским Собранием.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</w:t>
      </w:r>
      <w:r w:rsidR="00CF1F36">
        <w:rPr>
          <w:sz w:val="24"/>
          <w:szCs w:val="24"/>
        </w:rPr>
        <w:t>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БЕРЕЗНЕРА Л.А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10.11.2020</w:t>
      </w:r>
      <w:r w:rsidR="008C1E71" w:rsidRPr="008C1E71">
        <w:rPr>
          <w:bCs/>
          <w:kern w:val="0"/>
          <w:sz w:val="24"/>
          <w:szCs w:val="24"/>
          <w:lang w:val="en-US" w:eastAsia="ru-RU"/>
        </w:rPr>
        <w:t> </w:t>
      </w:r>
      <w:r w:rsidR="008C1E71" w:rsidRPr="008C1E71">
        <w:rPr>
          <w:bCs/>
          <w:kern w:val="0"/>
          <w:sz w:val="24"/>
          <w:szCs w:val="24"/>
          <w:lang w:eastAsia="ru-RU"/>
        </w:rPr>
        <w:t xml:space="preserve"> №</w:t>
      </w:r>
      <w:r w:rsidR="008C1E71" w:rsidRPr="008C1E71">
        <w:rPr>
          <w:bCs/>
          <w:kern w:val="0"/>
          <w:sz w:val="24"/>
          <w:szCs w:val="24"/>
          <w:lang w:val="en-US" w:eastAsia="ru-RU"/>
        </w:rPr>
        <w:t> </w:t>
      </w:r>
      <w:r w:rsidR="008C1E71" w:rsidRPr="008C1E71">
        <w:rPr>
          <w:bCs/>
          <w:kern w:val="0"/>
          <w:sz w:val="24"/>
          <w:szCs w:val="24"/>
          <w:lang w:eastAsia="ru-RU"/>
        </w:rPr>
        <w:t>19-05 «О формировании комиссии по приватизации муниципального имущества</w:t>
      </w:r>
      <w:r w:rsidRPr="00BF0F62">
        <w:rPr>
          <w:sz w:val="24"/>
          <w:szCs w:val="24"/>
        </w:rPr>
        <w:t>».</w:t>
      </w:r>
    </w:p>
    <w:p w:rsidR="002D7984" w:rsidRDefault="008C1E71" w:rsidP="002D798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143F74" w:rsidRPr="005106D4">
        <w:rPr>
          <w:rFonts w:ascii="Times New Roman" w:hAnsi="Times New Roman" w:cs="Times New Roman"/>
        </w:rPr>
        <w:t>.</w:t>
      </w:r>
      <w:r w:rsidR="00F63F4F" w:rsidRPr="005106D4">
        <w:rPr>
          <w:rFonts w:ascii="Times New Roman" w:hAnsi="Times New Roman" w:cs="Times New Roman"/>
        </w:rPr>
        <w:t xml:space="preserve"> доложил, что</w:t>
      </w:r>
      <w:r w:rsidR="004A76F8" w:rsidRPr="005106D4">
        <w:rPr>
          <w:rFonts w:ascii="Times New Roman" w:hAnsi="Times New Roman" w:cs="Times New Roman"/>
        </w:rPr>
        <w:t xml:space="preserve"> </w:t>
      </w:r>
      <w:r w:rsidR="00AD42DA">
        <w:rPr>
          <w:rFonts w:ascii="Times New Roman" w:hAnsi="Times New Roman" w:cs="Times New Roman"/>
        </w:rPr>
        <w:t>в</w:t>
      </w:r>
      <w:r w:rsidR="00AD42DA" w:rsidRPr="00AD42DA">
        <w:rPr>
          <w:rFonts w:ascii="Times New Roman" w:hAnsi="Times New Roman" w:cs="Times New Roman"/>
        </w:rPr>
        <w:t xml:space="preserve"> комиссию по приватизации муниципального имущества вместо досрочно прекратившего свои полномочия Пахоменко Константина Валентиновича предлагается направить Гришина Николая Александровича.</w:t>
      </w:r>
    </w:p>
    <w:p w:rsidR="00AD42DA" w:rsidRPr="00AD42DA" w:rsidRDefault="00AD42DA" w:rsidP="002D798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вопрос рассмотрен на заседании комитета по экономической политике и рекомендован к принятию городским Собранием. </w:t>
      </w:r>
    </w:p>
    <w:p w:rsidR="00C51C92" w:rsidRPr="00BF0F62" w:rsidRDefault="00C51C92" w:rsidP="00CF1F36">
      <w:pPr>
        <w:ind w:firstLine="567"/>
        <w:jc w:val="both"/>
        <w:rPr>
          <w:rFonts w:hint="eastAsia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790C61">
        <w:rPr>
          <w:sz w:val="24"/>
          <w:szCs w:val="24"/>
        </w:rPr>
        <w:t>5</w:t>
      </w:r>
      <w:r w:rsidR="00CF1F36">
        <w:rPr>
          <w:sz w:val="24"/>
          <w:szCs w:val="24"/>
        </w:rPr>
        <w:t>-1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63F4F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НАРУКОВА В.В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  <w:r w:rsidRPr="00BF0F62">
        <w:rPr>
          <w:sz w:val="24"/>
          <w:szCs w:val="24"/>
        </w:rPr>
        <w:t>».</w:t>
      </w:r>
    </w:p>
    <w:p w:rsidR="00AD42DA" w:rsidRP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143F74" w:rsidRPr="005106D4">
        <w:rPr>
          <w:rFonts w:ascii="Times New Roman" w:hAnsi="Times New Roman" w:cs="Times New Roman"/>
        </w:rPr>
        <w:t>.</w:t>
      </w:r>
      <w:r w:rsidR="00F828A3" w:rsidRPr="005106D4">
        <w:rPr>
          <w:rFonts w:ascii="Times New Roman" w:hAnsi="Times New Roman" w:cs="Times New Roman"/>
        </w:rPr>
        <w:t xml:space="preserve"> доложил, </w:t>
      </w:r>
      <w:r w:rsidR="005106D4">
        <w:rPr>
          <w:rFonts w:ascii="Times New Roman" w:hAnsi="Times New Roman" w:cs="Times New Roman"/>
        </w:rPr>
        <w:t xml:space="preserve">что </w:t>
      </w:r>
      <w:r w:rsidR="00AD42DA">
        <w:rPr>
          <w:rFonts w:ascii="Times New Roman" w:hAnsi="Times New Roman" w:cs="Times New Roman"/>
        </w:rPr>
        <w:t>д</w:t>
      </w:r>
      <w:r w:rsidR="00AD42DA" w:rsidRPr="00AD42DA">
        <w:rPr>
          <w:rFonts w:ascii="Times New Roman" w:hAnsi="Times New Roman" w:cs="Times New Roman"/>
        </w:rPr>
        <w:t>анным проектом решения предлагается назначить публичные слушания по вопросу «О внесении изменений и дополнений в Устав муниципального образования «Город Обнинск» на 24 августа и возложить организацию проведения публичных слушаний на комитет по законодательству и местному самоуправлению. Ответственным за проведение публичных слушаний предлагается назначить Нарукова Вячеслава Владимировича.</w:t>
      </w:r>
    </w:p>
    <w:p w:rsidR="00BF33FD" w:rsidRDefault="00AD42DA" w:rsidP="008C1E71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4B78EB" w:rsidRPr="00BF0F62" w:rsidRDefault="004B78EB" w:rsidP="00F828A3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Обнинского городского Собрания от 27.02.2018 № 08-40</w:t>
      </w:r>
      <w:r w:rsidRPr="00BF0F62">
        <w:rPr>
          <w:sz w:val="24"/>
          <w:szCs w:val="24"/>
        </w:rPr>
        <w:t>».</w:t>
      </w:r>
    </w:p>
    <w:p w:rsidR="00AD42DA" w:rsidRP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8E3DEB" w:rsidRPr="005106D4">
        <w:rPr>
          <w:rFonts w:ascii="Times New Roman" w:hAnsi="Times New Roman" w:cs="Times New Roman"/>
        </w:rPr>
        <w:t xml:space="preserve">. доложил, </w:t>
      </w:r>
      <w:r w:rsidR="008E3DEB">
        <w:rPr>
          <w:rFonts w:ascii="Times New Roman" w:hAnsi="Times New Roman" w:cs="Times New Roman"/>
        </w:rPr>
        <w:t xml:space="preserve">что </w:t>
      </w:r>
      <w:r w:rsidR="00AD42DA">
        <w:rPr>
          <w:rFonts w:ascii="Times New Roman" w:hAnsi="Times New Roman" w:cs="Times New Roman"/>
        </w:rPr>
        <w:t>в</w:t>
      </w:r>
      <w:r w:rsidR="00AD42DA" w:rsidRPr="00AD42DA">
        <w:rPr>
          <w:rFonts w:ascii="Times New Roman" w:hAnsi="Times New Roman" w:cs="Times New Roman"/>
        </w:rPr>
        <w:t xml:space="preserve"> городское Собрание поступило предложение прокуратуры города 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территории. 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В соответствии со статьей 2 Федерального закона № 191-ФЗ от 11.06.2021  в пункт 3 части 10 статьи 5.1 Градостроительного кодекса РФ внесены изменения в части порядка внесения предложений и замечаний, касающихся проектов, подлежащих рассмотрению на общественных обсуждениях или публичных слушаниях. Предложения и замечания можно подавать как в письменной или устной форме, так и форме электронного документа.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Предлагается Положение дополнить словами «или в форме электронного документа».</w:t>
      </w:r>
    </w:p>
    <w:p w:rsidR="0024514D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Об установлении границ ТОС «Репинка</w:t>
      </w:r>
      <w:r w:rsidRPr="00BF0F62">
        <w:rPr>
          <w:sz w:val="24"/>
          <w:szCs w:val="24"/>
        </w:rPr>
        <w:t>».</w:t>
      </w:r>
    </w:p>
    <w:p w:rsidR="00AD42DA" w:rsidRPr="00AD42DA" w:rsidRDefault="0074738B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НАРУКОВ В.В</w:t>
      </w:r>
      <w:r w:rsidR="008E3DEB" w:rsidRPr="00AD42DA">
        <w:rPr>
          <w:rFonts w:ascii="Times New Roman" w:hAnsi="Times New Roman" w:cs="Times New Roman"/>
        </w:rPr>
        <w:t xml:space="preserve">. доложил, что </w:t>
      </w:r>
      <w:r w:rsidR="0024514D" w:rsidRPr="00AD42DA">
        <w:rPr>
          <w:rFonts w:ascii="Times New Roman" w:hAnsi="Times New Roman" w:cs="Times New Roman"/>
        </w:rPr>
        <w:t> </w:t>
      </w:r>
      <w:r w:rsidR="00AD42DA">
        <w:rPr>
          <w:rFonts w:ascii="Times New Roman" w:hAnsi="Times New Roman" w:cs="Times New Roman"/>
        </w:rPr>
        <w:t>д</w:t>
      </w:r>
      <w:r w:rsidR="00AD42DA" w:rsidRPr="00AD42DA">
        <w:rPr>
          <w:rFonts w:ascii="Times New Roman" w:hAnsi="Times New Roman" w:cs="Times New Roman"/>
        </w:rPr>
        <w:t>алее два вопроса касаются создания новых ТОС. В городское Собрание обратились председатели ТОС «Репинка» А.Ю. Силуянов и ТОС «Курчатовский» А.Е. Шатухин с просьбой утвердить их границы. В Границы ТОС «Репинка» войдут дома по ул. Шацкого и пр. Ленина, в границы ТОС «Курчатовский» войдут дома по ул. Курчатова</w:t>
      </w:r>
      <w:r w:rsidR="00636738">
        <w:rPr>
          <w:rFonts w:ascii="Times New Roman" w:hAnsi="Times New Roman" w:cs="Times New Roman"/>
        </w:rPr>
        <w:t>:</w:t>
      </w:r>
      <w:r w:rsidR="00AD42DA" w:rsidRPr="00AD42DA">
        <w:rPr>
          <w:rFonts w:ascii="Times New Roman" w:hAnsi="Times New Roman" w:cs="Times New Roman"/>
        </w:rPr>
        <w:t xml:space="preserve"> нечетная сторона от ТЦ «Курчатовский» до воинской части.</w:t>
      </w:r>
    </w:p>
    <w:p w:rsidR="008E3DEB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AD42DA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Г.Ю. предоставил слово А.Ю. Силуянову.</w:t>
      </w:r>
    </w:p>
    <w:p w:rsidR="00AD42DA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СИЛУЯНОВ А.Ю. добавил, что все процедуры соблюдены, проведена конференция жителей домов, которые войдут в границы ТОС «Р</w:t>
      </w:r>
      <w:r w:rsidR="00EA3BA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пинка»</w:t>
      </w:r>
      <w:r w:rsidR="00967685">
        <w:rPr>
          <w:rFonts w:ascii="Times New Roman" w:hAnsi="Times New Roman" w:cs="Times New Roman"/>
        </w:rPr>
        <w:t>. Также в границы ТОС войдут дома нового квартала «Репинка».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Об установлении границ ТОС «Курчатовский</w:t>
      </w:r>
      <w:r w:rsidRPr="00BF0F62">
        <w:rPr>
          <w:sz w:val="24"/>
          <w:szCs w:val="24"/>
        </w:rPr>
        <w:t>».</w:t>
      </w:r>
    </w:p>
    <w:p w:rsidR="008E3DEB" w:rsidRDefault="00967685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Г.Ю. предоставил слово А.Е. Шатухину.</w:t>
      </w:r>
    </w:p>
    <w:p w:rsidR="00967685" w:rsidRDefault="00967685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ШАТУХИН А.Е. сообщил, что границы ТОС «Курчатовский»</w:t>
      </w:r>
      <w:r w:rsidR="007449E4">
        <w:rPr>
          <w:rFonts w:ascii="Times New Roman" w:hAnsi="Times New Roman" w:cs="Times New Roman"/>
        </w:rPr>
        <w:t xml:space="preserve"> начинаются с новых домов, построенных компанией «ПИК»</w:t>
      </w:r>
      <w:r w:rsidR="00605D65">
        <w:rPr>
          <w:rFonts w:ascii="Times New Roman" w:hAnsi="Times New Roman" w:cs="Times New Roman"/>
        </w:rPr>
        <w:t xml:space="preserve"> по нечетной стороне ул. Курчатова</w:t>
      </w:r>
      <w:r w:rsidR="007449E4">
        <w:rPr>
          <w:rFonts w:ascii="Times New Roman" w:hAnsi="Times New Roman" w:cs="Times New Roman"/>
        </w:rPr>
        <w:t xml:space="preserve"> и до домов Министерства обороны. Добавил, что все процедуры также соблюдены.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9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десятому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Об установке  мемориальной доски Заслуженному деятелю науки Российской Федерации В.М.Поплавскому</w:t>
      </w:r>
      <w:r w:rsidRPr="00BF0F62">
        <w:rPr>
          <w:sz w:val="24"/>
          <w:szCs w:val="24"/>
        </w:rPr>
        <w:t>».</w:t>
      </w:r>
    </w:p>
    <w:p w:rsidR="007449E4" w:rsidRPr="007449E4" w:rsidRDefault="008E3DE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7449E4">
        <w:rPr>
          <w:rFonts w:ascii="Times New Roman" w:hAnsi="Times New Roman" w:cs="Times New Roman"/>
        </w:rPr>
        <w:t>в</w:t>
      </w:r>
      <w:r w:rsidR="007449E4" w:rsidRPr="007449E4">
        <w:rPr>
          <w:rFonts w:ascii="Times New Roman" w:hAnsi="Times New Roman" w:cs="Times New Roman"/>
        </w:rPr>
        <w:t xml:space="preserve"> городское Собрание обратился ГНЦ РФ – ФЭИ с просьбой установить на фасаде жилого дома, расположенного по адресу: г. Обнинск, ул. Курчатова, д.19 мемориальную доску Заслуженному деятелю науки Российской Федерации Владимиру Миха</w:t>
      </w:r>
      <w:r w:rsidR="00EA3BAE">
        <w:rPr>
          <w:rFonts w:ascii="Times New Roman" w:hAnsi="Times New Roman" w:cs="Times New Roman"/>
        </w:rPr>
        <w:t>йловичу Поплавскому, проживавшему</w:t>
      </w:r>
      <w:r w:rsidR="007449E4" w:rsidRPr="007449E4">
        <w:rPr>
          <w:rFonts w:ascii="Times New Roman" w:hAnsi="Times New Roman" w:cs="Times New Roman"/>
        </w:rPr>
        <w:t xml:space="preserve"> по указанному адресу в период с 1971 по 2007 год. 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Поплавский В.М. был одним из активных и плодотворных создателей в нашей стране фундамента атомной энергетики с реакторами на быстрых нейтронах. Также является автором и соавтором более 240 научных трудов. Владимир Михайлович последовательно прошел весь карьерный рост в ФЭИ, в последние годы он работал заместителем генерального  директора.</w:t>
      </w:r>
    </w:p>
    <w:p w:rsidR="008E3DEB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Данный вопрос рассмотрен на топонимической комиссии и на комитете по законодательству </w:t>
      </w:r>
      <w:r w:rsidR="00EA3BAE">
        <w:rPr>
          <w:rFonts w:ascii="Times New Roman" w:hAnsi="Times New Roman" w:cs="Times New Roman"/>
        </w:rPr>
        <w:t xml:space="preserve">и местному самоуправлению </w:t>
      </w:r>
      <w:r w:rsidRPr="007449E4">
        <w:rPr>
          <w:rFonts w:ascii="Times New Roman" w:hAnsi="Times New Roman" w:cs="Times New Roman"/>
        </w:rPr>
        <w:t>и рекомендован к принятию городским Собранием.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одиннадцатому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 присвоении наименований элементам планировочной структуры на территории муниципального образования «Город Обнинск</w:t>
      </w:r>
      <w:r w:rsidRPr="00BF0F62">
        <w:rPr>
          <w:sz w:val="24"/>
          <w:szCs w:val="24"/>
        </w:rPr>
        <w:t>».</w:t>
      </w:r>
    </w:p>
    <w:p w:rsidR="00D90C3E" w:rsidRPr="00766E2B" w:rsidRDefault="00D90C3E" w:rsidP="00D90C3E">
      <w:pPr>
        <w:ind w:firstLine="567"/>
        <w:jc w:val="both"/>
        <w:rPr>
          <w:rFonts w:hint="eastAsia"/>
          <w:bCs/>
        </w:rPr>
      </w:pPr>
      <w:r>
        <w:rPr>
          <w:bCs/>
        </w:rPr>
        <w:t>НАРУКОВ В.В</w:t>
      </w:r>
      <w:r w:rsidRPr="00685E10">
        <w:rPr>
          <w:bCs/>
        </w:rPr>
        <w:t xml:space="preserve">. доложил, что </w:t>
      </w:r>
      <w:r w:rsidRPr="00766E2B">
        <w:rPr>
          <w:bCs/>
        </w:rPr>
        <w:t>в настоящее время адреса объектам, расположенным в садоводческих товариществах, гаражных кооперативах и овощехранилищах  на территории города Обнинска, присваиваются по названию из сведений ЕГРЮЛ.</w:t>
      </w:r>
    </w:p>
    <w:p w:rsidR="00D90C3E" w:rsidRPr="00766E2B" w:rsidRDefault="00D90C3E" w:rsidP="00D90C3E">
      <w:pPr>
        <w:ind w:firstLine="567"/>
        <w:jc w:val="both"/>
        <w:rPr>
          <w:rFonts w:hint="eastAsia"/>
          <w:bCs/>
        </w:rPr>
      </w:pPr>
      <w:r w:rsidRPr="00766E2B">
        <w:rPr>
          <w:bCs/>
        </w:rPr>
        <w:t>Организационно-правовая форма таких обществ часто меняется, поэтому на территории одного общества адреса могут различаться. В целях приведения к единообразию адресов управление архитектуры предлагает отказаться от организационно-правовой формы и перейти к элементу планировочной структуры «квартал». Для жителей</w:t>
      </w:r>
      <w:r>
        <w:rPr>
          <w:bCs/>
        </w:rPr>
        <w:t xml:space="preserve"> владеющих имуществом, которому</w:t>
      </w:r>
      <w:r w:rsidRPr="00766E2B">
        <w:rPr>
          <w:bCs/>
        </w:rPr>
        <w:t xml:space="preserve"> уже присвоен адрес</w:t>
      </w:r>
      <w:r>
        <w:rPr>
          <w:bCs/>
        </w:rPr>
        <w:t xml:space="preserve">, не потребуется его менять до </w:t>
      </w:r>
      <w:r w:rsidRPr="00766E2B">
        <w:rPr>
          <w:bCs/>
        </w:rPr>
        <w:t>проведения сделок с их имуществом.</w:t>
      </w:r>
    </w:p>
    <w:p w:rsidR="00D90C3E" w:rsidRPr="00685E10" w:rsidRDefault="00D90C3E" w:rsidP="00D90C3E">
      <w:pPr>
        <w:ind w:firstLine="567"/>
        <w:jc w:val="both"/>
        <w:rPr>
          <w:rFonts w:hint="eastAsia"/>
          <w:bCs/>
        </w:rPr>
      </w:pPr>
      <w:r w:rsidRPr="00766E2B">
        <w:rPr>
          <w:bCs/>
        </w:rPr>
        <w:t>Данный вопрос рассмотрен на комитете по законодательству и рекомендован к принятию городским Собранием.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4738B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двенадцатому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 внесении изменений в решения Обнинского городского Собрания от 10.11.2020  №  14-05  и  от  10.11.2020  № 18-05</w:t>
      </w:r>
      <w:r w:rsidRPr="00BF0F62">
        <w:rPr>
          <w:sz w:val="24"/>
          <w:szCs w:val="24"/>
        </w:rPr>
        <w:t>».</w:t>
      </w:r>
    </w:p>
    <w:p w:rsidR="007449E4" w:rsidRPr="007449E4" w:rsidRDefault="0074738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8E3DEB" w:rsidRPr="005106D4">
        <w:rPr>
          <w:rFonts w:ascii="Times New Roman" w:hAnsi="Times New Roman" w:cs="Times New Roman"/>
        </w:rPr>
        <w:t xml:space="preserve">. доложил, </w:t>
      </w:r>
      <w:r w:rsidR="008E3DEB">
        <w:rPr>
          <w:rFonts w:ascii="Times New Roman" w:hAnsi="Times New Roman" w:cs="Times New Roman"/>
        </w:rPr>
        <w:t xml:space="preserve">что </w:t>
      </w:r>
      <w:r w:rsidR="007449E4">
        <w:rPr>
          <w:rFonts w:ascii="Times New Roman" w:hAnsi="Times New Roman" w:cs="Times New Roman"/>
        </w:rPr>
        <w:t>в</w:t>
      </w:r>
      <w:r w:rsidR="007449E4" w:rsidRPr="007449E4">
        <w:rPr>
          <w:rFonts w:ascii="Times New Roman" w:hAnsi="Times New Roman" w:cs="Times New Roman"/>
        </w:rPr>
        <w:t xml:space="preserve"> связи с прекращением полномочий депутата Обнинского городского Собрания К.В. Пахоменко, необходимо вывести его из состава двух дисциплинарных комиссий.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Первая комиссия </w:t>
      </w:r>
      <w:r w:rsidR="002C03E4">
        <w:rPr>
          <w:rFonts w:ascii="Times New Roman" w:hAnsi="Times New Roman" w:cs="Times New Roman"/>
        </w:rPr>
        <w:t xml:space="preserve">– </w:t>
      </w:r>
      <w:r w:rsidRPr="007449E4">
        <w:rPr>
          <w:rFonts w:ascii="Times New Roman" w:hAnsi="Times New Roman" w:cs="Times New Roman"/>
        </w:rPr>
        <w:t>по</w:t>
      </w:r>
      <w:r w:rsidR="002C03E4">
        <w:rPr>
          <w:rFonts w:ascii="Times New Roman" w:hAnsi="Times New Roman" w:cs="Times New Roman"/>
        </w:rPr>
        <w:t xml:space="preserve"> </w:t>
      </w:r>
      <w:r w:rsidRPr="007449E4">
        <w:rPr>
          <w:rFonts w:ascii="Times New Roman" w:hAnsi="Times New Roman" w:cs="Times New Roman"/>
        </w:rPr>
        <w:t>рассмотрению вопроса о применении к депутату, выборному  должностному лицу местного самоуправления  мер ответственности.</w:t>
      </w:r>
    </w:p>
    <w:p w:rsidR="005109D8" w:rsidRDefault="005109D8" w:rsidP="005A44F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Вторая комиссия – комиссия </w:t>
      </w:r>
      <w:r w:rsidRPr="007449E4">
        <w:rPr>
          <w:rFonts w:ascii="Times New Roman" w:hAnsi="Times New Roman" w:cs="Times New Roman"/>
        </w:rPr>
        <w:t>по соблюдению требований к служебному поведению муниципальных служащих и  урегулированию конфликта интересов в Обнинском городском Собрании</w:t>
      </w:r>
      <w:r>
        <w:rPr>
          <w:rFonts w:ascii="Times New Roman" w:hAnsi="Times New Roman" w:cs="Times New Roman"/>
        </w:rPr>
        <w:t xml:space="preserve">, </w:t>
      </w:r>
      <w:r w:rsidR="007449E4" w:rsidRPr="007449E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ее </w:t>
      </w:r>
      <w:r w:rsidR="007449E4" w:rsidRPr="007449E4">
        <w:rPr>
          <w:rFonts w:ascii="Times New Roman" w:hAnsi="Times New Roman" w:cs="Times New Roman"/>
        </w:rPr>
        <w:t xml:space="preserve">состав необходимо вместо Константина Валентиновича предложить другую кандидатуру. </w:t>
      </w:r>
    </w:p>
    <w:p w:rsidR="005A44F7" w:rsidRDefault="007449E4" w:rsidP="005A44F7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Комитет по законодательству и местному самоуправлению рекомендует </w:t>
      </w:r>
      <w:r w:rsidR="005109D8">
        <w:rPr>
          <w:rFonts w:ascii="Times New Roman" w:hAnsi="Times New Roman" w:cs="Times New Roman"/>
        </w:rPr>
        <w:t xml:space="preserve">кандидатуру </w:t>
      </w:r>
      <w:r w:rsidRPr="007449E4">
        <w:rPr>
          <w:rFonts w:ascii="Times New Roman" w:hAnsi="Times New Roman" w:cs="Times New Roman"/>
        </w:rPr>
        <w:t>Черкесова В.Н.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E80EC9">
        <w:rPr>
          <w:sz w:val="24"/>
          <w:szCs w:val="24"/>
        </w:rPr>
        <w:t>2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E80EC9" w:rsidRDefault="00E80EC9" w:rsidP="008E3DEB">
      <w:pPr>
        <w:pStyle w:val="Standard"/>
        <w:ind w:firstLine="540"/>
        <w:jc w:val="both"/>
        <w:rPr>
          <w:sz w:val="24"/>
          <w:szCs w:val="24"/>
        </w:rPr>
      </w:pPr>
    </w:p>
    <w:p w:rsidR="00E80EC9" w:rsidRPr="00BF0F62" w:rsidRDefault="00E80EC9" w:rsidP="00E80EC9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4738B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тринадцатому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 направлении депутатов Обнинского городского Собрания в конкурсную комиссию</w:t>
      </w:r>
      <w:r w:rsidRPr="00BF0F62">
        <w:rPr>
          <w:sz w:val="24"/>
          <w:szCs w:val="24"/>
        </w:rPr>
        <w:t>».</w:t>
      </w:r>
    </w:p>
    <w:p w:rsidR="007449E4" w:rsidRPr="007449E4" w:rsidRDefault="0074738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E80EC9" w:rsidRPr="005106D4">
        <w:rPr>
          <w:rFonts w:ascii="Times New Roman" w:hAnsi="Times New Roman" w:cs="Times New Roman"/>
        </w:rPr>
        <w:t xml:space="preserve">. доложил, </w:t>
      </w:r>
      <w:r w:rsidR="00E80EC9">
        <w:rPr>
          <w:rFonts w:ascii="Times New Roman" w:hAnsi="Times New Roman" w:cs="Times New Roman"/>
        </w:rPr>
        <w:t xml:space="preserve">что </w:t>
      </w:r>
      <w:r w:rsidR="007449E4">
        <w:rPr>
          <w:rFonts w:ascii="Times New Roman" w:hAnsi="Times New Roman" w:cs="Times New Roman"/>
        </w:rPr>
        <w:t>в</w:t>
      </w:r>
      <w:r w:rsidR="007449E4" w:rsidRPr="007449E4">
        <w:rPr>
          <w:rFonts w:ascii="Times New Roman" w:hAnsi="Times New Roman" w:cs="Times New Roman"/>
        </w:rPr>
        <w:t xml:space="preserve"> городское Собрание обратилась  Администрация города с просьбой направить в конкурсную комиссию для определения победителя открытого конкурса на лучший проект памятника «Участникам локальных войн и военных конфликтов» двух депутатов городского Собрания: А.А. Зыкова и В.В. Нарукова. 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Напомнил</w:t>
      </w:r>
      <w:r w:rsidRPr="007449E4">
        <w:rPr>
          <w:rFonts w:ascii="Times New Roman" w:hAnsi="Times New Roman" w:cs="Times New Roman"/>
        </w:rPr>
        <w:t xml:space="preserve">, что на прошлом заседании было принято решение об отмене решения «Об установке памятника участникам боевых действий, погибшим </w:t>
      </w:r>
      <w:r w:rsidR="00EA3BAE">
        <w:rPr>
          <w:rFonts w:ascii="Times New Roman" w:hAnsi="Times New Roman" w:cs="Times New Roman"/>
        </w:rPr>
        <w:t xml:space="preserve">при исполнении воинского долга». Далее планируется </w:t>
      </w:r>
      <w:r w:rsidRPr="007449E4">
        <w:rPr>
          <w:rFonts w:ascii="Times New Roman" w:hAnsi="Times New Roman" w:cs="Times New Roman"/>
        </w:rPr>
        <w:t>объяви</w:t>
      </w:r>
      <w:r w:rsidR="00EA3BAE">
        <w:rPr>
          <w:rFonts w:ascii="Times New Roman" w:hAnsi="Times New Roman" w:cs="Times New Roman"/>
        </w:rPr>
        <w:t>ть</w:t>
      </w:r>
      <w:r w:rsidRPr="007449E4">
        <w:rPr>
          <w:rFonts w:ascii="Times New Roman" w:hAnsi="Times New Roman" w:cs="Times New Roman"/>
        </w:rPr>
        <w:t xml:space="preserve"> новый конкурс для определения победителя на лучший проект памятника «Участникам локальных войн и военных конфликтов».</w:t>
      </w:r>
    </w:p>
    <w:p w:rsidR="00E80EC9" w:rsidRDefault="007449E4" w:rsidP="00E80EC9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E80EC9" w:rsidRPr="00BF0F62" w:rsidRDefault="00E80EC9" w:rsidP="00E80EC9">
      <w:pPr>
        <w:pStyle w:val="Standard"/>
        <w:ind w:firstLine="540"/>
        <w:jc w:val="both"/>
        <w:rPr>
          <w:sz w:val="24"/>
          <w:szCs w:val="24"/>
        </w:rPr>
      </w:pPr>
    </w:p>
    <w:p w:rsidR="00E80EC9" w:rsidRPr="00BF0F62" w:rsidRDefault="00E80EC9" w:rsidP="00E80EC9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E80EC9" w:rsidRDefault="00E80EC9" w:rsidP="00E80EC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E80EC9" w:rsidRPr="00BF0F62" w:rsidRDefault="00E80EC9" w:rsidP="00E80EC9">
      <w:pPr>
        <w:pStyle w:val="Standard"/>
        <w:ind w:firstLine="540"/>
        <w:jc w:val="both"/>
        <w:rPr>
          <w:sz w:val="24"/>
          <w:szCs w:val="24"/>
        </w:rPr>
      </w:pPr>
    </w:p>
    <w:p w:rsidR="00E80EC9" w:rsidRPr="00BF0F62" w:rsidRDefault="00E80EC9" w:rsidP="00E80EC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E80EC9" w:rsidRDefault="00E80EC9" w:rsidP="00E80EC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E80EC9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четырнадцатому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делегировании представителей в состав молодежного парламента при Законодательном Собрании Калужской области</w:t>
      </w:r>
      <w:r w:rsidRPr="00BF0F62">
        <w:rPr>
          <w:sz w:val="24"/>
          <w:szCs w:val="24"/>
        </w:rPr>
        <w:t>».</w:t>
      </w:r>
    </w:p>
    <w:p w:rsidR="007449E4" w:rsidRPr="007449E4" w:rsidRDefault="0074738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7449E4" w:rsidRPr="007449E4">
        <w:rPr>
          <w:rFonts w:ascii="Times New Roman" w:hAnsi="Times New Roman" w:cs="Times New Roman"/>
        </w:rPr>
        <w:t xml:space="preserve">21 июня состоялся конкурс «Моя инициатива», где были определены два победителя: Пинчугина Ольга и Чурин Сергей. 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Комиссия рекомендует направить двух делегатов в состав молодежного парламента при Законодательном Собрании Калужской области.</w:t>
      </w:r>
    </w:p>
    <w:p w:rsidR="0074738B" w:rsidRDefault="007449E4" w:rsidP="0074738B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ГРИШИНА Н.А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пятнадцатому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внесении изменений в некоторые решения Обнинского городского Собрания</w:t>
      </w:r>
      <w:r w:rsidRPr="00BF0F62">
        <w:rPr>
          <w:sz w:val="24"/>
          <w:szCs w:val="24"/>
        </w:rPr>
        <w:t>».</w:t>
      </w:r>
    </w:p>
    <w:p w:rsidR="00605D65" w:rsidRDefault="0074738B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 Н.А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605D65">
        <w:rPr>
          <w:rFonts w:ascii="Times New Roman" w:hAnsi="Times New Roman" w:cs="Times New Roman"/>
        </w:rPr>
        <w:t>в</w:t>
      </w:r>
      <w:r w:rsidR="00605D65" w:rsidRPr="00605D65">
        <w:rPr>
          <w:rFonts w:ascii="Times New Roman" w:hAnsi="Times New Roman" w:cs="Times New Roman"/>
        </w:rPr>
        <w:t xml:space="preserve"> связи с досрочным прекращением полномочий депутата Обнинского городского Собрания </w:t>
      </w:r>
      <w:r w:rsidR="00605D65" w:rsidRPr="00605D65">
        <w:rPr>
          <w:rFonts w:ascii="Times New Roman" w:hAnsi="Times New Roman" w:cs="Times New Roman"/>
          <w:lang w:val="en-US"/>
        </w:rPr>
        <w:t>VIII</w:t>
      </w:r>
      <w:r w:rsidR="00605D65" w:rsidRPr="00605D65">
        <w:rPr>
          <w:rFonts w:ascii="Times New Roman" w:hAnsi="Times New Roman" w:cs="Times New Roman"/>
        </w:rPr>
        <w:t xml:space="preserve"> созыва Пахоменко Константина Валентиновича</w:t>
      </w:r>
      <w:r w:rsidR="00605D65">
        <w:rPr>
          <w:rFonts w:ascii="Times New Roman" w:hAnsi="Times New Roman" w:cs="Times New Roman"/>
        </w:rPr>
        <w:t xml:space="preserve">  предлагается:</w:t>
      </w:r>
    </w:p>
    <w:p w:rsidR="0074738B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</w:t>
      </w:r>
      <w:r w:rsidRPr="00605D65">
        <w:rPr>
          <w:rFonts w:ascii="Times New Roman" w:hAnsi="Times New Roman" w:cs="Times New Roman"/>
        </w:rPr>
        <w:t xml:space="preserve"> пунктах 1 и 2 решения Обнинского городского Собрания от 29.09.2020 № 04-02 «Об утверждении  персонального состава комитетов  городского Собрания» исключить слова «Пахоменко Константин Валентинович»</w:t>
      </w:r>
      <w:r>
        <w:rPr>
          <w:rFonts w:ascii="Times New Roman" w:hAnsi="Times New Roman" w:cs="Times New Roman"/>
        </w:rPr>
        <w:t>;</w:t>
      </w:r>
    </w:p>
    <w:p w:rsidR="00605D65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05D65">
        <w:rPr>
          <w:rFonts w:ascii="Times New Roman" w:hAnsi="Times New Roman" w:cs="Times New Roman"/>
        </w:rPr>
        <w:t xml:space="preserve"> пункте 2 решения Обнинского городского Собрания от 29.09.2020 № 05-02 «Об утверждении председателей комитетов городского Собрания» слова «Пахоменко Константина Валентиновича» заменить словами «Гришина Николая Александровича»</w:t>
      </w:r>
      <w:r>
        <w:rPr>
          <w:rFonts w:ascii="Times New Roman" w:hAnsi="Times New Roman" w:cs="Times New Roman"/>
        </w:rPr>
        <w:t>;</w:t>
      </w:r>
    </w:p>
    <w:p w:rsidR="00605D65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05D65">
        <w:rPr>
          <w:rFonts w:ascii="Times New Roman" w:hAnsi="Times New Roman" w:cs="Times New Roman"/>
        </w:rPr>
        <w:t xml:space="preserve"> пункте 2 решения Обнинского городского Собрания от 29.09.2020 № 06-02 «Об утверждении заместителей председателей комитетов городского Собрания» слова «Гришина Николая Александровича» заменить словами «Нечитайло Альбину Юрьевну».</w:t>
      </w:r>
    </w:p>
    <w:p w:rsidR="0074738B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рассмотрен на комитете по бюджету, финансам и налогам и рекомендован к принятию городским Собранием.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ГРИШИНА Н.А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29.12.2020 № 06-09 «О направлении депутатов для участия в работе комиссии</w:t>
      </w:r>
      <w:r w:rsidRPr="00BF0F62">
        <w:rPr>
          <w:sz w:val="24"/>
          <w:szCs w:val="24"/>
        </w:rPr>
        <w:t>».</w:t>
      </w:r>
    </w:p>
    <w:p w:rsidR="0074738B" w:rsidRDefault="0074738B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 Н.А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1F6FFA">
        <w:rPr>
          <w:rFonts w:ascii="Times New Roman" w:hAnsi="Times New Roman" w:cs="Times New Roman"/>
        </w:rPr>
        <w:t>в</w:t>
      </w:r>
      <w:r w:rsidR="001F6FFA" w:rsidRPr="001F6FFA">
        <w:rPr>
          <w:rFonts w:ascii="Times New Roman" w:hAnsi="Times New Roman" w:cs="Times New Roman"/>
        </w:rPr>
        <w:t xml:space="preserve"> связи с досрочным прекращением полномочий депутата Обнинского городского Собрания </w:t>
      </w:r>
      <w:r w:rsidR="001F6FFA" w:rsidRPr="001F6FFA">
        <w:rPr>
          <w:rFonts w:ascii="Times New Roman" w:hAnsi="Times New Roman" w:cs="Times New Roman"/>
          <w:lang w:val="en-US"/>
        </w:rPr>
        <w:t>VIII</w:t>
      </w:r>
      <w:r w:rsidR="001F6FFA" w:rsidRPr="001F6FFA">
        <w:rPr>
          <w:rFonts w:ascii="Times New Roman" w:hAnsi="Times New Roman" w:cs="Times New Roman"/>
        </w:rPr>
        <w:t xml:space="preserve"> созыва Пахоменко Константина Валентиновича</w:t>
      </w:r>
      <w:r w:rsidR="001F6FFA">
        <w:rPr>
          <w:rFonts w:ascii="Times New Roman" w:hAnsi="Times New Roman" w:cs="Times New Roman"/>
        </w:rPr>
        <w:t xml:space="preserve"> предлагается в</w:t>
      </w:r>
      <w:r w:rsidR="001F6FFA" w:rsidRPr="001F6FFA">
        <w:rPr>
          <w:rFonts w:ascii="Times New Roman" w:hAnsi="Times New Roman" w:cs="Times New Roman"/>
        </w:rPr>
        <w:t xml:space="preserve"> решении Обнинского  городского Собрания от 29.12.2020 № 06-09 «О направлении депутатов для участия в работе комиссии» слова «Пахоменко Константина Валентиновича» заменить словами «Черкесова Владимира Николаевича».</w:t>
      </w:r>
    </w:p>
    <w:p w:rsidR="001F6FFA" w:rsidRDefault="001F6FFA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Добавил, что Владимир Николаевич согласен принять участие в работе комиссии.</w:t>
      </w:r>
    </w:p>
    <w:p w:rsidR="001F6FFA" w:rsidRDefault="001F6FFA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рассмотрен на комитете по бюджету, финансам и налогам и рекомендован к принятию городским Собранием.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16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семнадцатому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присуждении Обнинских городских премий учащимся за достижения в образовании, спорте, культуре и искусстве</w:t>
      </w:r>
      <w:r w:rsidRPr="00BF0F62">
        <w:rPr>
          <w:sz w:val="24"/>
          <w:szCs w:val="24"/>
        </w:rPr>
        <w:t>».</w:t>
      </w:r>
    </w:p>
    <w:p w:rsidR="004E2E98" w:rsidRPr="004E2E98" w:rsidRDefault="0074738B" w:rsidP="004E2E98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ЗЫКОВ А.А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4E2E98" w:rsidRPr="004E2E98">
        <w:rPr>
          <w:rFonts w:ascii="Times New Roman" w:hAnsi="Times New Roman" w:cs="Times New Roman"/>
        </w:rPr>
        <w:t xml:space="preserve">комиссия под руководством депутата </w:t>
      </w:r>
      <w:r w:rsidR="004E2E98">
        <w:rPr>
          <w:rFonts w:ascii="Times New Roman" w:hAnsi="Times New Roman" w:cs="Times New Roman"/>
        </w:rPr>
        <w:t>Фрая Ю.В</w:t>
      </w:r>
      <w:r w:rsidR="004E2E98" w:rsidRPr="004E2E98">
        <w:rPr>
          <w:rFonts w:ascii="Times New Roman" w:hAnsi="Times New Roman" w:cs="Times New Roman"/>
        </w:rPr>
        <w:t>. рассмотрела все заявки и рекоменд</w:t>
      </w:r>
      <w:r w:rsidR="004E2E98">
        <w:rPr>
          <w:rFonts w:ascii="Times New Roman" w:hAnsi="Times New Roman" w:cs="Times New Roman"/>
        </w:rPr>
        <w:t>овала утвердить 75 кандидатур</w:t>
      </w:r>
      <w:r w:rsidR="004E2E98" w:rsidRPr="004E2E98">
        <w:rPr>
          <w:rFonts w:ascii="Times New Roman" w:hAnsi="Times New Roman" w:cs="Times New Roman"/>
        </w:rPr>
        <w:t xml:space="preserve"> на </w:t>
      </w:r>
      <w:r w:rsidR="004E2E98" w:rsidRPr="004E2E98">
        <w:rPr>
          <w:rFonts w:ascii="Times New Roman" w:hAnsi="Times New Roman" w:cs="Times New Roman"/>
          <w:bCs/>
        </w:rPr>
        <w:t xml:space="preserve">присуждение Обнинских городских премий </w:t>
      </w:r>
      <w:r w:rsidR="004E2E98" w:rsidRPr="004E2E98">
        <w:rPr>
          <w:rFonts w:ascii="Times New Roman" w:hAnsi="Times New Roman" w:cs="Times New Roman"/>
        </w:rPr>
        <w:t>учащимся за достижения в образовании, спорте, культуре и искусстве</w:t>
      </w:r>
      <w:r w:rsidR="004E2E98">
        <w:rPr>
          <w:rFonts w:ascii="Times New Roman" w:hAnsi="Times New Roman" w:cs="Times New Roman"/>
          <w:bCs/>
        </w:rPr>
        <w:t xml:space="preserve"> по итогам учебного года 2020</w:t>
      </w:r>
      <w:r w:rsidR="004E2E98" w:rsidRPr="004E2E98">
        <w:rPr>
          <w:rFonts w:ascii="Times New Roman" w:hAnsi="Times New Roman" w:cs="Times New Roman"/>
          <w:bCs/>
        </w:rPr>
        <w:t>/202</w:t>
      </w:r>
      <w:r w:rsidR="004E2E98">
        <w:rPr>
          <w:rFonts w:ascii="Times New Roman" w:hAnsi="Times New Roman" w:cs="Times New Roman"/>
          <w:bCs/>
        </w:rPr>
        <w:t>1</w:t>
      </w:r>
      <w:r w:rsidR="004E2E98" w:rsidRPr="004E2E98">
        <w:rPr>
          <w:rFonts w:ascii="Times New Roman" w:hAnsi="Times New Roman" w:cs="Times New Roman"/>
          <w:bCs/>
        </w:rPr>
        <w:t>.</w:t>
      </w:r>
      <w:r w:rsidR="004E2E98">
        <w:rPr>
          <w:rFonts w:ascii="Times New Roman" w:hAnsi="Times New Roman" w:cs="Times New Roman"/>
          <w:bCs/>
        </w:rPr>
        <w:t xml:space="preserve"> </w:t>
      </w:r>
      <w:r w:rsidR="004E2E98" w:rsidRPr="004E2E98">
        <w:rPr>
          <w:rFonts w:ascii="Times New Roman" w:hAnsi="Times New Roman" w:cs="Times New Roman"/>
          <w:bCs/>
        </w:rPr>
        <w:t>Из них: 1</w:t>
      </w:r>
      <w:r w:rsidR="004E2E98">
        <w:rPr>
          <w:rFonts w:ascii="Times New Roman" w:hAnsi="Times New Roman" w:cs="Times New Roman"/>
          <w:bCs/>
        </w:rPr>
        <w:t>7</w:t>
      </w:r>
      <w:r w:rsidR="004E2E98" w:rsidRPr="004E2E98">
        <w:rPr>
          <w:rFonts w:ascii="Times New Roman" w:hAnsi="Times New Roman" w:cs="Times New Roman"/>
          <w:bCs/>
        </w:rPr>
        <w:t xml:space="preserve"> кан</w:t>
      </w:r>
      <w:r w:rsidR="004E2E98">
        <w:rPr>
          <w:rFonts w:ascii="Times New Roman" w:hAnsi="Times New Roman" w:cs="Times New Roman"/>
          <w:bCs/>
        </w:rPr>
        <w:t>дидатов в области образования, 40</w:t>
      </w:r>
      <w:r w:rsidR="004E2E98" w:rsidRPr="004E2E98">
        <w:rPr>
          <w:rFonts w:ascii="Times New Roman" w:hAnsi="Times New Roman" w:cs="Times New Roman"/>
          <w:bCs/>
        </w:rPr>
        <w:t xml:space="preserve"> кандидат</w:t>
      </w:r>
      <w:r w:rsidR="004E2E98">
        <w:rPr>
          <w:rFonts w:ascii="Times New Roman" w:hAnsi="Times New Roman" w:cs="Times New Roman"/>
          <w:bCs/>
        </w:rPr>
        <w:t>ов</w:t>
      </w:r>
      <w:r w:rsidR="004E2E98" w:rsidRPr="004E2E98">
        <w:rPr>
          <w:rFonts w:ascii="Times New Roman" w:hAnsi="Times New Roman" w:cs="Times New Roman"/>
          <w:bCs/>
        </w:rPr>
        <w:t xml:space="preserve"> в области спорта и 1</w:t>
      </w:r>
      <w:r w:rsidR="004E2E98">
        <w:rPr>
          <w:rFonts w:ascii="Times New Roman" w:hAnsi="Times New Roman" w:cs="Times New Roman"/>
          <w:bCs/>
        </w:rPr>
        <w:t>8</w:t>
      </w:r>
      <w:r w:rsidR="004E2E98" w:rsidRPr="004E2E98">
        <w:rPr>
          <w:rFonts w:ascii="Times New Roman" w:hAnsi="Times New Roman" w:cs="Times New Roman"/>
          <w:bCs/>
        </w:rPr>
        <w:t xml:space="preserve"> кандидатов в области культуры.</w:t>
      </w:r>
    </w:p>
    <w:p w:rsidR="004E2E98" w:rsidRDefault="004E2E98" w:rsidP="004E2E98">
      <w:pPr>
        <w:ind w:firstLine="567"/>
        <w:jc w:val="both"/>
        <w:rPr>
          <w:rFonts w:ascii="Times New Roman" w:hAnsi="Times New Roman" w:cs="Times New Roman"/>
        </w:rPr>
      </w:pPr>
      <w:r w:rsidRPr="004E2E98">
        <w:rPr>
          <w:rFonts w:ascii="Times New Roman" w:hAnsi="Times New Roman" w:cs="Times New Roman"/>
          <w:bCs/>
        </w:rPr>
        <w:t>Комитет по социальной политике рассмотрел все представленные кандидатуры и рекомендует принять представленный проект решения.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17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восемнадцатому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10.11.2020 № 17-05 «О создании временной  комиссии по вопросам здравоохранения</w:t>
      </w:r>
      <w:r w:rsidRPr="00BF0F62">
        <w:rPr>
          <w:sz w:val="24"/>
          <w:szCs w:val="24"/>
        </w:rPr>
        <w:t>».</w:t>
      </w:r>
    </w:p>
    <w:p w:rsidR="00646A3D" w:rsidRPr="00646A3D" w:rsidRDefault="0074738B" w:rsidP="00646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646A3D">
        <w:rPr>
          <w:rFonts w:ascii="Times New Roman" w:hAnsi="Times New Roman" w:cs="Times New Roman"/>
        </w:rPr>
        <w:t>в</w:t>
      </w:r>
      <w:r w:rsidR="00646A3D" w:rsidRPr="00646A3D">
        <w:rPr>
          <w:rFonts w:ascii="Times New Roman" w:hAnsi="Times New Roman" w:cs="Times New Roman"/>
        </w:rPr>
        <w:t xml:space="preserve"> связи с досрочным прекращением полномочий депутата Обнинского городского Собрания </w:t>
      </w:r>
      <w:r w:rsidR="00646A3D" w:rsidRPr="00646A3D">
        <w:rPr>
          <w:rFonts w:ascii="Times New Roman" w:hAnsi="Times New Roman" w:cs="Times New Roman"/>
          <w:lang w:val="en-US"/>
        </w:rPr>
        <w:t>VIII</w:t>
      </w:r>
      <w:r w:rsidR="00646A3D" w:rsidRPr="00646A3D">
        <w:rPr>
          <w:rFonts w:ascii="Times New Roman" w:hAnsi="Times New Roman" w:cs="Times New Roman"/>
        </w:rPr>
        <w:t xml:space="preserve"> созыва Пахоменко Константина Валентиновича</w:t>
      </w:r>
      <w:r w:rsidR="00646A3D">
        <w:rPr>
          <w:rFonts w:ascii="Times New Roman" w:hAnsi="Times New Roman" w:cs="Times New Roman"/>
        </w:rPr>
        <w:t xml:space="preserve"> предлагается в</w:t>
      </w:r>
      <w:r w:rsidR="00646A3D" w:rsidRPr="00646A3D">
        <w:rPr>
          <w:rFonts w:ascii="Times New Roman" w:hAnsi="Times New Roman" w:cs="Times New Roman"/>
        </w:rPr>
        <w:t>нести следующие изменения в решение Обнинского городского Собрания от 10.11.2020 № 17-05 «О создании временной  комиссии по вопросам здравоохранения»:</w:t>
      </w:r>
    </w:p>
    <w:p w:rsidR="00646A3D" w:rsidRPr="00646A3D" w:rsidRDefault="00646A3D" w:rsidP="00646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46A3D">
        <w:rPr>
          <w:rFonts w:ascii="Times New Roman" w:hAnsi="Times New Roman" w:cs="Times New Roman"/>
        </w:rPr>
        <w:t xml:space="preserve"> пункте 2 исключить слова «- Пахоменко Константин Валентинович - депутат Обнинского городского Собрания;</w:t>
      </w:r>
      <w:r>
        <w:rPr>
          <w:rFonts w:ascii="Times New Roman" w:hAnsi="Times New Roman" w:cs="Times New Roman"/>
        </w:rPr>
        <w:t>»;</w:t>
      </w:r>
    </w:p>
    <w:p w:rsidR="00646A3D" w:rsidRPr="00646A3D" w:rsidRDefault="00646A3D" w:rsidP="00646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46A3D">
        <w:rPr>
          <w:rFonts w:ascii="Times New Roman" w:hAnsi="Times New Roman" w:cs="Times New Roman"/>
        </w:rPr>
        <w:t xml:space="preserve"> пункте 3 слова «Пахоменко Константина Валентиновича» заменить словами «Черкесова Владимира Николаевича</w:t>
      </w:r>
      <w:r>
        <w:rPr>
          <w:rFonts w:ascii="Times New Roman" w:hAnsi="Times New Roman" w:cs="Times New Roman"/>
        </w:rPr>
        <w:t>»;</w:t>
      </w:r>
    </w:p>
    <w:p w:rsidR="0074738B" w:rsidRDefault="00646A3D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646A3D">
        <w:rPr>
          <w:rFonts w:ascii="Times New Roman" w:hAnsi="Times New Roman" w:cs="Times New Roman"/>
        </w:rPr>
        <w:t>ополнить пунктом 4 следующего содержания: «4. Заместителем председателя временной комиссии утвердить  депутата Обнинского городского Собрания Зыкова Андрея Александровича».</w:t>
      </w:r>
    </w:p>
    <w:p w:rsidR="00410919" w:rsidRDefault="00410919" w:rsidP="0074738B">
      <w:pPr>
        <w:ind w:firstLine="567"/>
        <w:jc w:val="both"/>
        <w:rPr>
          <w:rFonts w:ascii="Times New Roman" w:hAnsi="Times New Roman" w:cs="Times New Roman"/>
        </w:rPr>
      </w:pPr>
      <w:r w:rsidRPr="004E2E98">
        <w:rPr>
          <w:rFonts w:ascii="Times New Roman" w:hAnsi="Times New Roman" w:cs="Times New Roman"/>
          <w:bCs/>
        </w:rPr>
        <w:t xml:space="preserve">Комитет по социальной политике рассмотрел </w:t>
      </w:r>
      <w:r>
        <w:rPr>
          <w:rFonts w:ascii="Times New Roman" w:hAnsi="Times New Roman" w:cs="Times New Roman"/>
          <w:bCs/>
        </w:rPr>
        <w:t>данный вопрос</w:t>
      </w:r>
      <w:r w:rsidRPr="004E2E98">
        <w:rPr>
          <w:rFonts w:ascii="Times New Roman" w:hAnsi="Times New Roman" w:cs="Times New Roman"/>
          <w:bCs/>
        </w:rPr>
        <w:t xml:space="preserve"> и рекомендует </w:t>
      </w:r>
      <w:r>
        <w:rPr>
          <w:rFonts w:ascii="Times New Roman" w:hAnsi="Times New Roman" w:cs="Times New Roman"/>
          <w:bCs/>
        </w:rPr>
        <w:t xml:space="preserve">Обнинскому городскому  Собранию </w:t>
      </w:r>
      <w:r w:rsidRPr="004E2E98">
        <w:rPr>
          <w:rFonts w:ascii="Times New Roman" w:hAnsi="Times New Roman" w:cs="Times New Roman"/>
          <w:bCs/>
        </w:rPr>
        <w:t>принять представленный проект решения.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18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АРТЕМЬЕВА Г.Ю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почетных званиях «Почетный гражданин города Обнинска</w:t>
      </w:r>
      <w:r w:rsidRPr="00BF0F62">
        <w:rPr>
          <w:sz w:val="24"/>
          <w:szCs w:val="24"/>
        </w:rPr>
        <w:t>».</w:t>
      </w:r>
    </w:p>
    <w:p w:rsidR="0074738B" w:rsidRDefault="0074738B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410919">
        <w:rPr>
          <w:rFonts w:ascii="Times New Roman" w:hAnsi="Times New Roman" w:cs="Times New Roman"/>
        </w:rPr>
        <w:t xml:space="preserve">в соответствии с </w:t>
      </w:r>
      <w:r w:rsidR="00555072">
        <w:rPr>
          <w:rFonts w:ascii="Times New Roman" w:hAnsi="Times New Roman" w:cs="Times New Roman"/>
        </w:rPr>
        <w:t xml:space="preserve">Положением </w:t>
      </w:r>
      <w:r w:rsidR="00555072" w:rsidRPr="00555072">
        <w:rPr>
          <w:rFonts w:ascii="Times New Roman" w:hAnsi="Times New Roman" w:cs="Times New Roman"/>
        </w:rPr>
        <w:t>«О почетном звании «Почетный гражданин города Обнинска»</w:t>
      </w:r>
      <w:r w:rsidR="00410919">
        <w:rPr>
          <w:rFonts w:ascii="Times New Roman" w:hAnsi="Times New Roman" w:cs="Times New Roman"/>
        </w:rPr>
        <w:t xml:space="preserve"> </w:t>
      </w:r>
      <w:r w:rsidR="00555072">
        <w:rPr>
          <w:rFonts w:ascii="Times New Roman" w:hAnsi="Times New Roman" w:cs="Times New Roman"/>
        </w:rPr>
        <w:t>в обычные годы звание «Почетный гражданин города Обнинска» присваивается не более чем двум гражданам в течение одного календарного года. Ограничен</w:t>
      </w:r>
      <w:r w:rsidR="002C03E4">
        <w:rPr>
          <w:rFonts w:ascii="Times New Roman" w:hAnsi="Times New Roman" w:cs="Times New Roman"/>
        </w:rPr>
        <w:t>ие не распространяется на случаи</w:t>
      </w:r>
      <w:r w:rsidR="00555072">
        <w:rPr>
          <w:rFonts w:ascii="Times New Roman" w:hAnsi="Times New Roman" w:cs="Times New Roman"/>
        </w:rPr>
        <w:t xml:space="preserve"> присвоения почетного звания «Почетный гражданин города Обнинска» посмертно.</w:t>
      </w:r>
    </w:p>
    <w:p w:rsidR="00655126" w:rsidRDefault="00655126" w:rsidP="00555072">
      <w:pPr>
        <w:ind w:firstLine="567"/>
        <w:jc w:val="both"/>
        <w:rPr>
          <w:rFonts w:ascii="Times New Roman" w:hAnsi="Times New Roman" w:cs="Times New Roman"/>
        </w:rPr>
      </w:pPr>
    </w:p>
    <w:p w:rsidR="00655126" w:rsidRDefault="00655126" w:rsidP="00555072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 юбилейные годы в соответствии с пунктом 10 Положения </w:t>
      </w:r>
      <w:r w:rsidRPr="00957EAB">
        <w:t xml:space="preserve">«О почетном звании «Почетный гражданин города Обнинска» </w:t>
      </w:r>
      <w:r>
        <w:t>количество званий «Почетный гражданин города Обнинска» устанавливается решением городского Собрания.</w:t>
      </w:r>
    </w:p>
    <w:p w:rsidR="00D90C3E" w:rsidRDefault="00555072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</w:t>
      </w:r>
      <w:r w:rsidR="002C03E4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городского Собрания </w:t>
      </w:r>
      <w:r w:rsidR="002C03E4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>предлож</w:t>
      </w:r>
      <w:r w:rsidR="002C03E4">
        <w:rPr>
          <w:rFonts w:ascii="Times New Roman" w:hAnsi="Times New Roman" w:cs="Times New Roman"/>
        </w:rPr>
        <w:t xml:space="preserve">ено депутатам заблаговременно </w:t>
      </w:r>
      <w:r>
        <w:rPr>
          <w:rFonts w:ascii="Times New Roman" w:hAnsi="Times New Roman" w:cs="Times New Roman"/>
        </w:rPr>
        <w:t xml:space="preserve"> ознакомиться со всеми </w:t>
      </w:r>
      <w:r w:rsidR="00B44641">
        <w:rPr>
          <w:rFonts w:ascii="Times New Roman" w:hAnsi="Times New Roman" w:cs="Times New Roman"/>
        </w:rPr>
        <w:t>поступившими в городское Собрание документами и письмами поддержки</w:t>
      </w:r>
      <w:r w:rsidR="00D90C3E">
        <w:rPr>
          <w:rFonts w:ascii="Times New Roman" w:hAnsi="Times New Roman" w:cs="Times New Roman"/>
        </w:rPr>
        <w:t>.</w:t>
      </w:r>
    </w:p>
    <w:p w:rsidR="00D90C3E" w:rsidRDefault="00555072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президиум городского Собрания </w:t>
      </w:r>
      <w:r w:rsidR="003C4C97">
        <w:rPr>
          <w:rFonts w:ascii="Times New Roman" w:hAnsi="Times New Roman" w:cs="Times New Roman"/>
        </w:rPr>
        <w:t xml:space="preserve">предложил рассмотреть </w:t>
      </w:r>
      <w:r>
        <w:rPr>
          <w:rFonts w:ascii="Times New Roman" w:hAnsi="Times New Roman" w:cs="Times New Roman"/>
        </w:rPr>
        <w:t xml:space="preserve"> </w:t>
      </w:r>
      <w:r w:rsidR="003C4C97">
        <w:rPr>
          <w:rFonts w:ascii="Times New Roman" w:hAnsi="Times New Roman" w:cs="Times New Roman"/>
        </w:rPr>
        <w:t>два проекта решения:</w:t>
      </w:r>
    </w:p>
    <w:p w:rsidR="00D90C3E" w:rsidRDefault="003C4C97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0C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«</w:t>
      </w:r>
      <w:r w:rsidRPr="003C4C97">
        <w:rPr>
          <w:rFonts w:ascii="Times New Roman" w:hAnsi="Times New Roman" w:cs="Times New Roman"/>
        </w:rPr>
        <w:t>Присвоить в 2021 году четыре почетных звания «Почетный гражданин города Обнинска», в том числе два посмертно»</w:t>
      </w:r>
      <w:r w:rsidR="00D90C3E">
        <w:rPr>
          <w:rFonts w:ascii="Times New Roman" w:hAnsi="Times New Roman" w:cs="Times New Roman"/>
        </w:rPr>
        <w:t>;</w:t>
      </w:r>
    </w:p>
    <w:p w:rsidR="00555072" w:rsidRDefault="00D90C3E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4C97" w:rsidRPr="003C4C97">
        <w:rPr>
          <w:rFonts w:ascii="Times New Roman" w:hAnsi="Times New Roman" w:cs="Times New Roman"/>
        </w:rPr>
        <w:t>«Присвоить в 2021 году два почетных звания «Почетный гражданин города Обнинска» посмертно»</w:t>
      </w:r>
      <w:r w:rsidR="003C4C97">
        <w:rPr>
          <w:rFonts w:ascii="Times New Roman" w:hAnsi="Times New Roman" w:cs="Times New Roman"/>
        </w:rPr>
        <w:t>.</w:t>
      </w:r>
    </w:p>
    <w:p w:rsidR="00655126" w:rsidRDefault="00655126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Отметил, что городское Собрание поступило 21 ходатайство о присвоении почетного звания </w:t>
      </w:r>
      <w:r w:rsidRPr="003C4C97">
        <w:rPr>
          <w:rFonts w:ascii="Times New Roman" w:hAnsi="Times New Roman" w:cs="Times New Roman"/>
        </w:rPr>
        <w:t>«Почетный гражданин города Обнинска»</w:t>
      </w:r>
      <w:r>
        <w:rPr>
          <w:rFonts w:ascii="Times New Roman" w:hAnsi="Times New Roman" w:cs="Times New Roman"/>
        </w:rPr>
        <w:t>.</w:t>
      </w:r>
    </w:p>
    <w:p w:rsidR="003C4C97" w:rsidRDefault="003C4C97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рассмотрении </w:t>
      </w:r>
      <w:r w:rsidR="00B44641">
        <w:rPr>
          <w:rFonts w:ascii="Times New Roman" w:hAnsi="Times New Roman" w:cs="Times New Roman"/>
        </w:rPr>
        <w:t xml:space="preserve">поданных документов </w:t>
      </w:r>
      <w:r>
        <w:rPr>
          <w:rFonts w:ascii="Times New Roman" w:hAnsi="Times New Roman" w:cs="Times New Roman"/>
        </w:rPr>
        <w:t xml:space="preserve">городское Собрание столкнулось с несовершенством существующего Положения, в нем не прописаны четкие критерии выбора. К примеру, при рассмотрении ходатайств на присуждение городских премий </w:t>
      </w:r>
      <w:r w:rsidRPr="004E2E98">
        <w:rPr>
          <w:rFonts w:ascii="Times New Roman" w:hAnsi="Times New Roman" w:cs="Times New Roman"/>
        </w:rPr>
        <w:t>учащимся за достижения в образовании, спорте, культуре и искусстве</w:t>
      </w:r>
      <w:r>
        <w:rPr>
          <w:rFonts w:ascii="Times New Roman" w:hAnsi="Times New Roman" w:cs="Times New Roman"/>
        </w:rPr>
        <w:t xml:space="preserve"> создается специальная комиссия, которая</w:t>
      </w:r>
      <w:r w:rsidR="00D90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рассматривает каждого кандидата </w:t>
      </w:r>
      <w:r w:rsidR="00D90C3E">
        <w:rPr>
          <w:rFonts w:ascii="Times New Roman" w:hAnsi="Times New Roman" w:cs="Times New Roman"/>
        </w:rPr>
        <w:t>в соответствии с критериями, прописанными в Положении.</w:t>
      </w:r>
      <w:r>
        <w:rPr>
          <w:rFonts w:ascii="Times New Roman" w:hAnsi="Times New Roman" w:cs="Times New Roman"/>
        </w:rPr>
        <w:t xml:space="preserve"> </w:t>
      </w:r>
    </w:p>
    <w:p w:rsidR="003C4C97" w:rsidRDefault="00930299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</w:t>
      </w:r>
      <w:r w:rsidR="003C4C97">
        <w:rPr>
          <w:rFonts w:ascii="Times New Roman" w:hAnsi="Times New Roman" w:cs="Times New Roman"/>
        </w:rPr>
        <w:t xml:space="preserve">, что </w:t>
      </w:r>
      <w:r w:rsidR="00E22D2C">
        <w:rPr>
          <w:rFonts w:ascii="Times New Roman" w:hAnsi="Times New Roman" w:cs="Times New Roman"/>
        </w:rPr>
        <w:t xml:space="preserve">на </w:t>
      </w:r>
      <w:r w:rsidR="00D90C3E">
        <w:rPr>
          <w:rFonts w:ascii="Times New Roman" w:hAnsi="Times New Roman" w:cs="Times New Roman"/>
        </w:rPr>
        <w:t>президиум</w:t>
      </w:r>
      <w:r w:rsidR="00E22D2C">
        <w:rPr>
          <w:rFonts w:ascii="Times New Roman" w:hAnsi="Times New Roman" w:cs="Times New Roman"/>
        </w:rPr>
        <w:t xml:space="preserve">е прозвучали </w:t>
      </w:r>
      <w:r w:rsidR="003C4C97">
        <w:rPr>
          <w:rFonts w:ascii="Times New Roman" w:hAnsi="Times New Roman" w:cs="Times New Roman"/>
        </w:rPr>
        <w:t>предлож</w:t>
      </w:r>
      <w:r w:rsidR="00E22D2C">
        <w:rPr>
          <w:rFonts w:ascii="Times New Roman" w:hAnsi="Times New Roman" w:cs="Times New Roman"/>
        </w:rPr>
        <w:t>ения</w:t>
      </w:r>
      <w:r w:rsidR="003C4C97">
        <w:rPr>
          <w:rFonts w:ascii="Times New Roman" w:hAnsi="Times New Roman" w:cs="Times New Roman"/>
        </w:rPr>
        <w:t xml:space="preserve"> </w:t>
      </w:r>
      <w:r w:rsidR="00DF4B20">
        <w:rPr>
          <w:rFonts w:ascii="Times New Roman" w:hAnsi="Times New Roman" w:cs="Times New Roman"/>
        </w:rPr>
        <w:t>создать рабочую группу для разработки нового Положения и привлечь к этому общественность горо</w:t>
      </w:r>
      <w:r w:rsidR="00D90C3E">
        <w:rPr>
          <w:rFonts w:ascii="Times New Roman" w:hAnsi="Times New Roman" w:cs="Times New Roman"/>
        </w:rPr>
        <w:t xml:space="preserve">да, экспертов, Почетных граждан, </w:t>
      </w:r>
      <w:r w:rsidR="00DF4B20">
        <w:rPr>
          <w:rFonts w:ascii="Times New Roman" w:hAnsi="Times New Roman" w:cs="Times New Roman"/>
        </w:rPr>
        <w:t>заслуженных и уважаемых людей для обсуждения критериев</w:t>
      </w:r>
      <w:r w:rsidR="00B44641">
        <w:rPr>
          <w:rFonts w:ascii="Times New Roman" w:hAnsi="Times New Roman" w:cs="Times New Roman"/>
        </w:rPr>
        <w:t xml:space="preserve"> присвоения почетного звания </w:t>
      </w:r>
      <w:r w:rsidR="00B44641" w:rsidRPr="003C4C97">
        <w:rPr>
          <w:rFonts w:ascii="Times New Roman" w:hAnsi="Times New Roman" w:cs="Times New Roman"/>
        </w:rPr>
        <w:t>«Почетный гражданин города Обнинска»</w:t>
      </w:r>
      <w:r w:rsidR="00DF4B20">
        <w:rPr>
          <w:rFonts w:ascii="Times New Roman" w:hAnsi="Times New Roman" w:cs="Times New Roman"/>
        </w:rPr>
        <w:t>.</w:t>
      </w:r>
    </w:p>
    <w:p w:rsidR="00930299" w:rsidRDefault="00B44641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Обратил внимание, что п</w:t>
      </w:r>
      <w:r w:rsidR="00930299">
        <w:rPr>
          <w:rFonts w:ascii="Times New Roman" w:hAnsi="Times New Roman" w:cs="Times New Roman"/>
        </w:rPr>
        <w:t>оследние два года городское Собрание не при</w:t>
      </w:r>
      <w:r w:rsidR="00D90C3E">
        <w:rPr>
          <w:rFonts w:ascii="Times New Roman" w:hAnsi="Times New Roman" w:cs="Times New Roman"/>
        </w:rPr>
        <w:t>ни</w:t>
      </w:r>
      <w:r w:rsidR="00930299">
        <w:rPr>
          <w:rFonts w:ascii="Times New Roman" w:hAnsi="Times New Roman" w:cs="Times New Roman"/>
        </w:rPr>
        <w:t>мало решений о пр</w:t>
      </w:r>
      <w:r w:rsidR="00B02BEB">
        <w:rPr>
          <w:rFonts w:ascii="Times New Roman" w:hAnsi="Times New Roman" w:cs="Times New Roman"/>
        </w:rPr>
        <w:t xml:space="preserve">исвоении почетного звания, в связи с тем, что в городское Собрание </w:t>
      </w:r>
      <w:r w:rsidR="00930299">
        <w:rPr>
          <w:rFonts w:ascii="Times New Roman" w:hAnsi="Times New Roman" w:cs="Times New Roman"/>
        </w:rPr>
        <w:t xml:space="preserve">не </w:t>
      </w:r>
      <w:r w:rsidR="00B02BEB">
        <w:rPr>
          <w:rFonts w:ascii="Times New Roman" w:hAnsi="Times New Roman" w:cs="Times New Roman"/>
        </w:rPr>
        <w:t>поступало документов по данному вопросу</w:t>
      </w:r>
      <w:r w:rsidR="00930299">
        <w:rPr>
          <w:rFonts w:ascii="Times New Roman" w:hAnsi="Times New Roman" w:cs="Times New Roman"/>
        </w:rPr>
        <w:t>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 w:rsidR="00930299">
        <w:rPr>
          <w:sz w:val="24"/>
          <w:szCs w:val="24"/>
        </w:rPr>
        <w:t>ил задать вопросы, выступить.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поинтересовался, почему на комитетах городского Собрания не были представлены рекомендательные письма и сами ходатайства?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ответил, что президиум городского Собрания принял решение разослать депутатам сообщение </w:t>
      </w:r>
      <w:r w:rsidR="00B44641">
        <w:rPr>
          <w:sz w:val="24"/>
          <w:szCs w:val="24"/>
        </w:rPr>
        <w:t>с предложением</w:t>
      </w:r>
      <w:r>
        <w:rPr>
          <w:sz w:val="24"/>
          <w:szCs w:val="24"/>
        </w:rPr>
        <w:t xml:space="preserve"> ознакомиться </w:t>
      </w:r>
      <w:r w:rsidR="00B44641">
        <w:rPr>
          <w:sz w:val="24"/>
          <w:szCs w:val="24"/>
        </w:rPr>
        <w:t xml:space="preserve"> со всеми материалами </w:t>
      </w:r>
      <w:r w:rsidR="00B44641" w:rsidRPr="00B44641">
        <w:rPr>
          <w:sz w:val="24"/>
          <w:szCs w:val="24"/>
        </w:rPr>
        <w:t xml:space="preserve">по вопросу </w:t>
      </w:r>
      <w:r w:rsidR="00B44641" w:rsidRPr="00B44641">
        <w:rPr>
          <w:bCs/>
          <w:sz w:val="24"/>
          <w:szCs w:val="24"/>
        </w:rPr>
        <w:t>о присвоении почетного звания «Почетный гражданин города Обнинска</w:t>
      </w:r>
      <w:r w:rsidR="00B44641" w:rsidRPr="00B44641">
        <w:rPr>
          <w:sz w:val="24"/>
          <w:szCs w:val="24"/>
        </w:rPr>
        <w:t>» в городском Собрании.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3C2F58" w:rsidRDefault="00930299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напомнил, что городскому Собранию необходимо выбрать один проект </w:t>
      </w:r>
      <w:r w:rsidR="003C2F58">
        <w:rPr>
          <w:sz w:val="24"/>
          <w:szCs w:val="24"/>
        </w:rPr>
        <w:t>решения. В соответствии с пунктом 1 ст. 23 Регламента городского Собрания решения по рассматриваемым на заседании вопросам принимаются открытым или тайным голосованием.</w:t>
      </w:r>
    </w:p>
    <w:p w:rsidR="003C2F58" w:rsidRDefault="003C2F58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МАКАРОВ В.О. предложил по данному вопросу голосовать тайно.</w:t>
      </w:r>
    </w:p>
    <w:p w:rsidR="00930299" w:rsidRDefault="003C2F58" w:rsidP="003C2F5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</w:t>
      </w:r>
      <w:r w:rsidR="00D90C3E">
        <w:rPr>
          <w:sz w:val="24"/>
          <w:szCs w:val="24"/>
        </w:rPr>
        <w:t>,</w:t>
      </w:r>
      <w:r>
        <w:rPr>
          <w:sz w:val="24"/>
          <w:szCs w:val="24"/>
        </w:rPr>
        <w:t xml:space="preserve"> прежде чем п</w:t>
      </w:r>
      <w:r w:rsidR="00D90C3E">
        <w:rPr>
          <w:sz w:val="24"/>
          <w:szCs w:val="24"/>
        </w:rPr>
        <w:t xml:space="preserve">ерейти к выбору проекта решения, </w:t>
      </w:r>
      <w:r>
        <w:rPr>
          <w:sz w:val="24"/>
          <w:szCs w:val="24"/>
        </w:rPr>
        <w:t xml:space="preserve">необходимо проголосовать за тайное или открытое голосование по проекту решения. </w:t>
      </w:r>
    </w:p>
    <w:p w:rsidR="003C2F58" w:rsidRDefault="003C2F58" w:rsidP="003C2F58">
      <w:pPr>
        <w:pStyle w:val="Standard"/>
        <w:ind w:firstLine="540"/>
        <w:jc w:val="both"/>
        <w:rPr>
          <w:sz w:val="24"/>
          <w:szCs w:val="24"/>
        </w:rPr>
      </w:pPr>
    </w:p>
    <w:p w:rsidR="003C2F58" w:rsidRDefault="003C2F58" w:rsidP="003C2F5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поставил на голосование предложение депутата В.О. Макарова о тайном голосовании.</w:t>
      </w:r>
    </w:p>
    <w:p w:rsidR="003C2F58" w:rsidRDefault="003C2F58" w:rsidP="003C2F58">
      <w:pPr>
        <w:pStyle w:val="Standard"/>
        <w:ind w:firstLine="540"/>
        <w:jc w:val="both"/>
        <w:rPr>
          <w:sz w:val="24"/>
          <w:szCs w:val="24"/>
        </w:rPr>
      </w:pPr>
    </w:p>
    <w:p w:rsidR="003C2F58" w:rsidRDefault="003C2F58" w:rsidP="003C2F5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- 19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.</w:t>
      </w:r>
    </w:p>
    <w:p w:rsidR="003C2F58" w:rsidRDefault="003C2F58" w:rsidP="003C2F58">
      <w:pPr>
        <w:pStyle w:val="Standard"/>
        <w:ind w:firstLine="567"/>
        <w:jc w:val="both"/>
        <w:rPr>
          <w:sz w:val="24"/>
          <w:szCs w:val="24"/>
        </w:rPr>
      </w:pPr>
    </w:p>
    <w:p w:rsidR="003C2F58" w:rsidRDefault="003C2F58" w:rsidP="003C2F5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большинством голосов принято решение голосовать тайно.</w:t>
      </w:r>
    </w:p>
    <w:p w:rsidR="003C2F58" w:rsidRPr="00BF0F62" w:rsidRDefault="003C2F58" w:rsidP="003C2F5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проинформировал, что на заседании городского Собрания отсутствуют два члена счетной комиссии</w:t>
      </w:r>
      <w:r w:rsidR="008C064D">
        <w:rPr>
          <w:sz w:val="24"/>
          <w:szCs w:val="24"/>
        </w:rPr>
        <w:t xml:space="preserve">, предложил в состав счетной комиссии направить Краско С.П. и Самбурова Д.А. 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8C064D" w:rsidRDefault="008C064D" w:rsidP="008C064D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поставил на голосование предложение </w:t>
      </w:r>
      <w:r w:rsidR="00D90C3E">
        <w:rPr>
          <w:sz w:val="24"/>
          <w:szCs w:val="24"/>
        </w:rPr>
        <w:t xml:space="preserve">о </w:t>
      </w:r>
      <w:r>
        <w:rPr>
          <w:sz w:val="24"/>
          <w:szCs w:val="24"/>
        </w:rPr>
        <w:t>направ</w:t>
      </w:r>
      <w:r w:rsidR="00D90C3E">
        <w:rPr>
          <w:sz w:val="24"/>
          <w:szCs w:val="24"/>
        </w:rPr>
        <w:t>лении</w:t>
      </w:r>
      <w:r>
        <w:rPr>
          <w:sz w:val="24"/>
          <w:szCs w:val="24"/>
        </w:rPr>
        <w:t xml:space="preserve"> в состав счетной комиссии Краско С.П. и Самбурова Д.А.</w:t>
      </w:r>
    </w:p>
    <w:p w:rsidR="008C064D" w:rsidRDefault="008C064D" w:rsidP="008C064D">
      <w:pPr>
        <w:pStyle w:val="Standard"/>
        <w:ind w:firstLine="540"/>
        <w:jc w:val="both"/>
        <w:rPr>
          <w:sz w:val="24"/>
          <w:szCs w:val="24"/>
        </w:rPr>
      </w:pPr>
    </w:p>
    <w:p w:rsidR="008C064D" w:rsidRDefault="008C064D" w:rsidP="008C06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>.</w:t>
      </w:r>
    </w:p>
    <w:p w:rsidR="008C064D" w:rsidRDefault="008C064D" w:rsidP="008C064D">
      <w:pPr>
        <w:pStyle w:val="Standard"/>
        <w:ind w:firstLine="567"/>
        <w:jc w:val="both"/>
        <w:rPr>
          <w:sz w:val="24"/>
          <w:szCs w:val="24"/>
        </w:rPr>
      </w:pPr>
    </w:p>
    <w:p w:rsidR="008C064D" w:rsidRDefault="008C064D" w:rsidP="008C06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счетная комиссия сформирована. Напомнил, что при голосовании проект решения должен набрать большинство голосов от присутствующих</w:t>
      </w:r>
      <w:r w:rsidR="002A619C">
        <w:rPr>
          <w:sz w:val="24"/>
          <w:szCs w:val="24"/>
        </w:rPr>
        <w:t xml:space="preserve"> депутатов, в зале присутс</w:t>
      </w:r>
      <w:r w:rsidR="002C03E4">
        <w:rPr>
          <w:sz w:val="24"/>
          <w:szCs w:val="24"/>
        </w:rPr>
        <w:t>твует 22 депутата, т.е.</w:t>
      </w:r>
      <w:r w:rsidR="002A619C">
        <w:rPr>
          <w:sz w:val="24"/>
          <w:szCs w:val="24"/>
        </w:rPr>
        <w:t xml:space="preserve"> 12 голосов.</w:t>
      </w:r>
    </w:p>
    <w:p w:rsidR="002A619C" w:rsidRDefault="002A619C" w:rsidP="008C06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объявил перерыв на 15 минут для голосования.</w:t>
      </w:r>
    </w:p>
    <w:p w:rsidR="002A619C" w:rsidRDefault="002A619C" w:rsidP="008C064D">
      <w:pPr>
        <w:pStyle w:val="Standard"/>
        <w:ind w:firstLine="567"/>
        <w:jc w:val="both"/>
        <w:rPr>
          <w:sz w:val="24"/>
          <w:szCs w:val="24"/>
        </w:rPr>
      </w:pPr>
    </w:p>
    <w:p w:rsidR="002A619C" w:rsidRDefault="004354E9" w:rsidP="008C064D">
      <w:pPr>
        <w:pStyle w:val="Standard"/>
        <w:ind w:firstLine="567"/>
        <w:jc w:val="both"/>
        <w:rPr>
          <w:sz w:val="24"/>
          <w:szCs w:val="24"/>
        </w:rPr>
      </w:pPr>
      <w:r w:rsidRPr="004354E9">
        <w:rPr>
          <w:sz w:val="24"/>
          <w:szCs w:val="24"/>
        </w:rPr>
        <w:t>После перерыва:</w:t>
      </w:r>
      <w:r>
        <w:rPr>
          <w:sz w:val="24"/>
          <w:szCs w:val="24"/>
        </w:rPr>
        <w:t xml:space="preserve"> </w:t>
      </w:r>
      <w:r w:rsidR="002A619C">
        <w:rPr>
          <w:sz w:val="24"/>
          <w:szCs w:val="24"/>
        </w:rPr>
        <w:t>АРТЕМЬЕВ Г.Ю. предоставил слово пре</w:t>
      </w:r>
      <w:r>
        <w:rPr>
          <w:sz w:val="24"/>
          <w:szCs w:val="24"/>
        </w:rPr>
        <w:t xml:space="preserve">дседателю счетной комиссии </w:t>
      </w:r>
      <w:r w:rsidR="002A619C">
        <w:rPr>
          <w:sz w:val="24"/>
          <w:szCs w:val="24"/>
        </w:rPr>
        <w:t>Гурову</w:t>
      </w:r>
      <w:r w:rsidR="00D90C3E">
        <w:rPr>
          <w:sz w:val="24"/>
          <w:szCs w:val="24"/>
        </w:rPr>
        <w:t>З.Р</w:t>
      </w:r>
      <w:r w:rsidR="002A619C">
        <w:rPr>
          <w:sz w:val="24"/>
          <w:szCs w:val="24"/>
        </w:rPr>
        <w:t>.</w:t>
      </w:r>
    </w:p>
    <w:p w:rsidR="004354E9" w:rsidRPr="004354E9" w:rsidRDefault="002A619C" w:rsidP="004354E9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ГУРОВ З.Р. </w:t>
      </w:r>
      <w:r w:rsidR="004354E9" w:rsidRPr="004354E9">
        <w:rPr>
          <w:sz w:val="24"/>
          <w:szCs w:val="24"/>
        </w:rPr>
        <w:t xml:space="preserve">огласил протокол № </w:t>
      </w:r>
      <w:r w:rsidR="004354E9">
        <w:rPr>
          <w:sz w:val="24"/>
          <w:szCs w:val="24"/>
        </w:rPr>
        <w:t>6</w:t>
      </w:r>
      <w:r w:rsidR="004354E9" w:rsidRPr="004354E9">
        <w:rPr>
          <w:sz w:val="24"/>
          <w:szCs w:val="24"/>
        </w:rPr>
        <w:t xml:space="preserve"> по вопросу избрания секретаря счетной комиссии. Сказал, что присутствовали члены счетной комиссии: Гуров З.Р., </w:t>
      </w:r>
      <w:r w:rsidR="004354E9">
        <w:rPr>
          <w:sz w:val="24"/>
          <w:szCs w:val="24"/>
        </w:rPr>
        <w:t>Краско С.П</w:t>
      </w:r>
      <w:r w:rsidR="004354E9" w:rsidRPr="004354E9">
        <w:rPr>
          <w:sz w:val="24"/>
          <w:szCs w:val="24"/>
        </w:rPr>
        <w:t xml:space="preserve">. и </w:t>
      </w:r>
      <w:r w:rsidR="004354E9">
        <w:rPr>
          <w:sz w:val="24"/>
          <w:szCs w:val="24"/>
        </w:rPr>
        <w:t>Самбуров Д.А</w:t>
      </w:r>
      <w:r w:rsidR="004354E9" w:rsidRPr="004354E9">
        <w:rPr>
          <w:sz w:val="24"/>
          <w:szCs w:val="24"/>
        </w:rPr>
        <w:t xml:space="preserve">. Решили: избрать секретарем счетной комиссии </w:t>
      </w:r>
      <w:r w:rsidR="004354E9">
        <w:rPr>
          <w:sz w:val="24"/>
          <w:szCs w:val="24"/>
        </w:rPr>
        <w:t>Краско С.П</w:t>
      </w:r>
      <w:r w:rsidR="004354E9" w:rsidRPr="004354E9">
        <w:rPr>
          <w:sz w:val="24"/>
          <w:szCs w:val="24"/>
        </w:rPr>
        <w:t xml:space="preserve">. </w:t>
      </w:r>
    </w:p>
    <w:p w:rsidR="002A619C" w:rsidRDefault="004354E9" w:rsidP="004354E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4354E9">
        <w:rPr>
          <w:sz w:val="24"/>
          <w:szCs w:val="24"/>
        </w:rPr>
        <w:t xml:space="preserve">. предложил </w:t>
      </w:r>
      <w:r>
        <w:rPr>
          <w:sz w:val="24"/>
          <w:szCs w:val="24"/>
        </w:rPr>
        <w:t xml:space="preserve"> принять к сведению протокол № 6</w:t>
      </w:r>
      <w:r w:rsidRPr="004354E9">
        <w:rPr>
          <w:sz w:val="24"/>
          <w:szCs w:val="24"/>
        </w:rPr>
        <w:t>.</w:t>
      </w:r>
    </w:p>
    <w:p w:rsidR="004354E9" w:rsidRDefault="004354E9" w:rsidP="004354E9">
      <w:pPr>
        <w:pStyle w:val="Standard"/>
        <w:ind w:firstLine="567"/>
        <w:jc w:val="both"/>
        <w:rPr>
          <w:sz w:val="24"/>
          <w:szCs w:val="24"/>
        </w:rPr>
      </w:pPr>
    </w:p>
    <w:p w:rsidR="004354E9" w:rsidRPr="004354E9" w:rsidRDefault="004354E9" w:rsidP="004354E9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. предоставил слово председателю счетной комиссии Гурову З.Р.</w:t>
      </w:r>
    </w:p>
    <w:p w:rsidR="004354E9" w:rsidRDefault="004354E9" w:rsidP="004354E9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ГУРОВ З.Р. огласил протокол №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7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по вопросу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«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О выборе проекта решения городского Собрания «</w:t>
      </w:r>
      <w:r w:rsidRPr="004354E9">
        <w:rPr>
          <w:rFonts w:ascii="Times New Roman" w:eastAsia="Times New Roman" w:hAnsi="Times New Roman" w:cs="Times New Roman"/>
          <w:bCs/>
          <w:kern w:val="0"/>
          <w:lang w:eastAsia="ar-SA" w:bidi="ar-SA"/>
        </w:rPr>
        <w:t>О почетных званиях «Почетный гражданин города Обнинска» в 2021 году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»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. Сказал, что в бюллетень для тайного голосования был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и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внесен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ы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два проекта решения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: «Присвоить в 2021 году два почетных звания «Почетный гражданин города Обнинска»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«Присвоить в 2021 году четыре почетных звания «Почетный гражданин города Обнинска», в том числе два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Роздано бюллетеней - 2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, при вскрытии обнаружено - 2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признаны испорченными и недействительными -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1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</w:t>
      </w:r>
    </w:p>
    <w:p w:rsidR="004354E9" w:rsidRPr="004354E9" w:rsidRDefault="004354E9" w:rsidP="004354E9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Результаты голосования по данному вопросу: «Присвоить в 2021 году два почетных звания «Почетный гражданин города Обнинска»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 голосов «за» -  18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, «Присвоить в 2021 году четыре почетных звания «Почетный гражданин города Обнинска», в том числе два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голосов «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за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»  -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3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По результатам голосования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принято решение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«Присвоить в 2021 году два почетных звания «Почетный гражданин города Обнинска» посмертно».</w:t>
      </w:r>
    </w:p>
    <w:p w:rsidR="004354E9" w:rsidRDefault="004354E9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АРТЕМЬЕВ Г.Ю</w:t>
      </w:r>
      <w:r w:rsidRPr="004354E9">
        <w:rPr>
          <w:kern w:val="0"/>
          <w:sz w:val="24"/>
          <w:szCs w:val="24"/>
          <w:lang w:eastAsia="ar-SA"/>
        </w:rPr>
        <w:t xml:space="preserve">. предложил принять к сведению протокол № </w:t>
      </w:r>
      <w:r>
        <w:rPr>
          <w:kern w:val="0"/>
          <w:sz w:val="24"/>
          <w:szCs w:val="24"/>
          <w:lang w:eastAsia="ar-SA"/>
        </w:rPr>
        <w:t>7.</w:t>
      </w:r>
    </w:p>
    <w:p w:rsidR="0020613E" w:rsidRDefault="0020613E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</w:p>
    <w:p w:rsidR="00D26405" w:rsidRDefault="00D26405" w:rsidP="00D26405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19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D26405" w:rsidRDefault="00D26405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</w:p>
    <w:p w:rsidR="0020613E" w:rsidRDefault="0020613E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 xml:space="preserve">АРТЕМЬЕВ Г.Ю. сообщил, что принято решение </w:t>
      </w:r>
      <w:r w:rsidRPr="0020613E">
        <w:rPr>
          <w:kern w:val="0"/>
          <w:sz w:val="24"/>
          <w:szCs w:val="24"/>
          <w:lang w:eastAsia="ar-SA"/>
        </w:rPr>
        <w:t>«Присвоить в 2021 году два почетных звания «Почетный гражданин города Обнинска» посмертно»</w:t>
      </w:r>
      <w:r>
        <w:rPr>
          <w:kern w:val="0"/>
          <w:sz w:val="24"/>
          <w:szCs w:val="24"/>
          <w:lang w:eastAsia="ar-SA"/>
        </w:rPr>
        <w:t>.</w:t>
      </w:r>
    </w:p>
    <w:p w:rsidR="0020613E" w:rsidRPr="0020613E" w:rsidRDefault="0020613E" w:rsidP="004354E9">
      <w:pPr>
        <w:pStyle w:val="Standard"/>
        <w:ind w:firstLine="567"/>
        <w:jc w:val="both"/>
        <w:rPr>
          <w:sz w:val="24"/>
          <w:szCs w:val="24"/>
        </w:rPr>
      </w:pPr>
      <w:r>
        <w:rPr>
          <w:kern w:val="0"/>
          <w:sz w:val="24"/>
          <w:szCs w:val="24"/>
          <w:lang w:eastAsia="ar-SA"/>
        </w:rPr>
        <w:t>Для реализации данного решения необходимо вернуться к повестке заседания и дополнить ее двумя проектами решения.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поставил на голосование предложение </w:t>
      </w:r>
      <w:r>
        <w:rPr>
          <w:kern w:val="0"/>
          <w:sz w:val="24"/>
          <w:szCs w:val="24"/>
          <w:lang w:eastAsia="ar-SA"/>
        </w:rPr>
        <w:t>вернуться к повестке заседания и дополнить ее двумя проектами решения.</w:t>
      </w: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>.</w:t>
      </w: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в городское Собрание поступило два ходатайства о присвоении почетного звания «Почетный гражданин города Обнинска» посмертно Сотникову Анатолию Александровичу и Пикалову Виталию Сергеевичу. Предложил включить в повестку дня 20 и 21 вопросы:</w:t>
      </w: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 почетного звания «Почетный гражданин города Обнинска» Сотникову А.А. посмертно;</w:t>
      </w: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 почетного звания «Почетный гражданин города Обнинска» Пикалову В.С. посмертно.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поставил на голосование предложение </w:t>
      </w:r>
      <w:r w:rsidRPr="0020613E">
        <w:rPr>
          <w:kern w:val="0"/>
          <w:sz w:val="24"/>
          <w:szCs w:val="24"/>
          <w:lang w:eastAsia="ar-SA"/>
        </w:rPr>
        <w:t>включить в повестку дня 20 и 21 вопросы</w:t>
      </w:r>
      <w:r>
        <w:rPr>
          <w:kern w:val="0"/>
          <w:sz w:val="24"/>
          <w:szCs w:val="24"/>
          <w:lang w:eastAsia="ar-SA"/>
        </w:rPr>
        <w:t>.</w:t>
      </w: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>.</w:t>
      </w:r>
    </w:p>
    <w:p w:rsidR="00930299" w:rsidRPr="00BF0F62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в соответствии с пунктом 4 ст. 30 Устава города решение о присвоении звания «Почетный гражданин города Обнинска» принимается большинством в 2/3 голосов от установленной численности депутатов городского Собрания.</w:t>
      </w:r>
    </w:p>
    <w:p w:rsidR="0020613E" w:rsidRDefault="0020613E" w:rsidP="0074738B">
      <w:pPr>
        <w:pStyle w:val="Standard"/>
        <w:ind w:firstLine="540"/>
        <w:jc w:val="both"/>
        <w:rPr>
          <w:sz w:val="24"/>
          <w:szCs w:val="24"/>
        </w:rPr>
      </w:pPr>
    </w:p>
    <w:p w:rsidR="00D26405" w:rsidRDefault="00D26405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объявил перерыв на 15 минут для голосования.</w:t>
      </w:r>
    </w:p>
    <w:p w:rsidR="00D26405" w:rsidRDefault="00D26405" w:rsidP="0074738B">
      <w:pPr>
        <w:pStyle w:val="Standard"/>
        <w:ind w:firstLine="540"/>
        <w:jc w:val="both"/>
        <w:rPr>
          <w:sz w:val="24"/>
          <w:szCs w:val="24"/>
        </w:rPr>
      </w:pPr>
    </w:p>
    <w:p w:rsidR="00D26405" w:rsidRDefault="00D26405" w:rsidP="00D26405">
      <w:pPr>
        <w:pStyle w:val="Standard"/>
        <w:ind w:firstLine="567"/>
        <w:jc w:val="both"/>
        <w:rPr>
          <w:sz w:val="24"/>
          <w:szCs w:val="24"/>
        </w:rPr>
      </w:pPr>
      <w:r w:rsidRPr="004354E9">
        <w:rPr>
          <w:sz w:val="24"/>
          <w:szCs w:val="24"/>
        </w:rPr>
        <w:t>После перерыва:</w:t>
      </w:r>
      <w:r>
        <w:rPr>
          <w:sz w:val="24"/>
          <w:szCs w:val="24"/>
        </w:rPr>
        <w:t xml:space="preserve"> АРТЕМЬЕВ Г.Ю. предоставил слово председателю счетной комиссии Гурову</w:t>
      </w:r>
      <w:r w:rsidR="00D90C3E">
        <w:rPr>
          <w:sz w:val="24"/>
          <w:szCs w:val="24"/>
        </w:rPr>
        <w:t xml:space="preserve"> З.Р</w:t>
      </w:r>
      <w:r>
        <w:rPr>
          <w:sz w:val="24"/>
          <w:szCs w:val="24"/>
        </w:rPr>
        <w:t>.</w:t>
      </w:r>
    </w:p>
    <w:p w:rsidR="00D26405" w:rsidRPr="00D26405" w:rsidRDefault="00D2640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 w:rsidRPr="00D26405">
        <w:rPr>
          <w:sz w:val="24"/>
          <w:szCs w:val="24"/>
        </w:rPr>
        <w:t xml:space="preserve">ГУРОВ З.Р. огласил протокол № 8 </w:t>
      </w:r>
      <w:r w:rsidRPr="00D26405">
        <w:rPr>
          <w:kern w:val="0"/>
          <w:sz w:val="24"/>
          <w:szCs w:val="24"/>
          <w:lang w:eastAsia="ar-SA"/>
        </w:rPr>
        <w:t>по вопросу «О присвоении почетного звания «Почетный гражданин города Обнинска» посмертно».</w:t>
      </w:r>
      <w:r>
        <w:rPr>
          <w:kern w:val="0"/>
          <w:sz w:val="24"/>
          <w:szCs w:val="24"/>
          <w:lang w:eastAsia="ar-SA"/>
        </w:rPr>
        <w:t xml:space="preserve"> </w:t>
      </w:r>
      <w:r w:rsidRPr="00D26405">
        <w:rPr>
          <w:kern w:val="0"/>
          <w:sz w:val="24"/>
          <w:szCs w:val="24"/>
          <w:lang w:eastAsia="ar-SA"/>
        </w:rPr>
        <w:t>В бюллетень для тайного голосования были внесены  две кандидатуры</w:t>
      </w:r>
      <w:r>
        <w:rPr>
          <w:kern w:val="0"/>
          <w:sz w:val="24"/>
          <w:szCs w:val="24"/>
          <w:lang w:eastAsia="ar-SA"/>
        </w:rPr>
        <w:t>: Сотников А.А. и Пикалов В.С</w:t>
      </w:r>
      <w:r w:rsidRPr="00D26405">
        <w:rPr>
          <w:kern w:val="0"/>
          <w:sz w:val="24"/>
          <w:szCs w:val="24"/>
          <w:lang w:eastAsia="ar-SA"/>
        </w:rPr>
        <w:t>.  Роздано бюллетеней - 22, при вскрытии обнаружено - 22, признаны испорченными и недействительными - 1.</w:t>
      </w:r>
    </w:p>
    <w:p w:rsidR="00D26405" w:rsidRPr="004354E9" w:rsidRDefault="00D26405" w:rsidP="00D26405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Результаты голосования по данному вопросу: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Сотников А.А - голосов «за» -  19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="00735E2E">
        <w:rPr>
          <w:rFonts w:ascii="Times New Roman" w:eastAsia="Times New Roman" w:hAnsi="Times New Roman" w:cs="Times New Roman"/>
          <w:kern w:val="0"/>
          <w:lang w:eastAsia="ar-SA" w:bidi="ar-SA"/>
        </w:rPr>
        <w:t>Пикалов 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В.С. -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голосов «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за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»  -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18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По результатам голосования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почетное звание «</w:t>
      </w:r>
      <w:r w:rsidRPr="00D26405">
        <w:rPr>
          <w:kern w:val="0"/>
          <w:lang w:eastAsia="ar-SA"/>
        </w:rPr>
        <w:t>Почетный гражданин города Обнинска» посмертно»</w:t>
      </w:r>
      <w:r>
        <w:rPr>
          <w:kern w:val="0"/>
          <w:lang w:eastAsia="ar-SA"/>
        </w:rPr>
        <w:t xml:space="preserve"> не присваивается</w:t>
      </w:r>
      <w:r w:rsidR="002C03E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ни одному из кандидатов.</w:t>
      </w:r>
    </w:p>
    <w:p w:rsidR="0020613E" w:rsidRDefault="00D2640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АРТЕМЬЕВ Г.Ю</w:t>
      </w:r>
      <w:r w:rsidRPr="004354E9">
        <w:rPr>
          <w:kern w:val="0"/>
          <w:sz w:val="24"/>
          <w:szCs w:val="24"/>
          <w:lang w:eastAsia="ar-SA"/>
        </w:rPr>
        <w:t xml:space="preserve">. предложил принять к сведению протокол № </w:t>
      </w:r>
      <w:r>
        <w:rPr>
          <w:kern w:val="0"/>
          <w:sz w:val="24"/>
          <w:szCs w:val="24"/>
          <w:lang w:eastAsia="ar-SA"/>
        </w:rPr>
        <w:t>8.</w:t>
      </w: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Решения № 20-15 и № 21-15 не приняты.</w:t>
      </w: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АРТЕМЬЕВ Г.Ю. сообщил, что все вопросы повестки исчерпаны.</w:t>
      </w:r>
    </w:p>
    <w:p w:rsidR="0020613E" w:rsidRDefault="00DE11E7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kern w:val="0"/>
          <w:sz w:val="24"/>
          <w:szCs w:val="24"/>
          <w:lang w:eastAsia="ar-SA"/>
        </w:rPr>
        <w:t>Проинформировал депутатов</w:t>
      </w:r>
      <w:r w:rsidR="00B727B5">
        <w:rPr>
          <w:kern w:val="0"/>
          <w:sz w:val="24"/>
          <w:szCs w:val="24"/>
          <w:lang w:eastAsia="ar-SA"/>
        </w:rPr>
        <w:t>, что 29 июня 2021 года Территориальная избирательная комиссия города Обнинска приняла решение о назначении повторных и дополнительных выборов в Обнинское городское Собрание по одномандатным избирательным округам №№ 12 и 23. Выборы назначены на 19 сентября 2021 года.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79" w:rsidRDefault="003E4C79">
      <w:pPr>
        <w:rPr>
          <w:rFonts w:hint="eastAsia"/>
        </w:rPr>
      </w:pPr>
      <w:r>
        <w:separator/>
      </w:r>
    </w:p>
  </w:endnote>
  <w:endnote w:type="continuationSeparator" w:id="0">
    <w:p w:rsidR="003E4C79" w:rsidRDefault="003E4C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9" w:rsidRDefault="004354E9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15 заседания Обнинского городского Собрания VIII созыва от 29.06.2021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3E4C79">
      <w:rPr>
        <w:noProof/>
      </w:rPr>
      <w:t>1</w:t>
    </w:r>
    <w:r>
      <w:fldChar w:fldCharType="end"/>
    </w:r>
  </w:p>
  <w:p w:rsidR="004354E9" w:rsidRDefault="00435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79" w:rsidRDefault="003E4C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4C79" w:rsidRDefault="003E4C7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2"/>
  </w:num>
  <w:num w:numId="5">
    <w:abstractNumId w:val="28"/>
  </w:num>
  <w:num w:numId="6">
    <w:abstractNumId w:val="4"/>
  </w:num>
  <w:num w:numId="7">
    <w:abstractNumId w:val="17"/>
  </w:num>
  <w:num w:numId="8">
    <w:abstractNumId w:val="11"/>
  </w:num>
  <w:num w:numId="9">
    <w:abstractNumId w:val="20"/>
  </w:num>
  <w:num w:numId="10">
    <w:abstractNumId w:val="7"/>
  </w:num>
  <w:num w:numId="11">
    <w:abstractNumId w:val="16"/>
  </w:num>
  <w:num w:numId="12">
    <w:abstractNumId w:val="31"/>
  </w:num>
  <w:num w:numId="13">
    <w:abstractNumId w:val="12"/>
  </w:num>
  <w:num w:numId="14">
    <w:abstractNumId w:val="0"/>
  </w:num>
  <w:num w:numId="15">
    <w:abstractNumId w:val="9"/>
  </w:num>
  <w:num w:numId="16">
    <w:abstractNumId w:val="29"/>
  </w:num>
  <w:num w:numId="17">
    <w:abstractNumId w:val="18"/>
  </w:num>
  <w:num w:numId="18">
    <w:abstractNumId w:val="15"/>
  </w:num>
  <w:num w:numId="19">
    <w:abstractNumId w:val="6"/>
  </w:num>
  <w:num w:numId="20">
    <w:abstractNumId w:val="25"/>
  </w:num>
  <w:num w:numId="21">
    <w:abstractNumId w:val="33"/>
  </w:num>
  <w:num w:numId="22">
    <w:abstractNumId w:val="14"/>
  </w:num>
  <w:num w:numId="23">
    <w:abstractNumId w:val="3"/>
  </w:num>
  <w:num w:numId="24">
    <w:abstractNumId w:val="5"/>
  </w:num>
  <w:num w:numId="25">
    <w:abstractNumId w:val="2"/>
  </w:num>
  <w:num w:numId="26">
    <w:abstractNumId w:val="13"/>
  </w:num>
  <w:num w:numId="27">
    <w:abstractNumId w:val="1"/>
  </w:num>
  <w:num w:numId="28">
    <w:abstractNumId w:val="22"/>
  </w:num>
  <w:num w:numId="29">
    <w:abstractNumId w:val="21"/>
  </w:num>
  <w:num w:numId="30">
    <w:abstractNumId w:val="8"/>
  </w:num>
  <w:num w:numId="31">
    <w:abstractNumId w:val="24"/>
  </w:num>
  <w:num w:numId="32">
    <w:abstractNumId w:val="19"/>
  </w:num>
  <w:num w:numId="33">
    <w:abstractNumId w:val="34"/>
  </w:num>
  <w:num w:numId="34">
    <w:abstractNumId w:val="27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11FDD"/>
    <w:rsid w:val="000132DE"/>
    <w:rsid w:val="000229BA"/>
    <w:rsid w:val="000268CF"/>
    <w:rsid w:val="00026A3C"/>
    <w:rsid w:val="00027E2D"/>
    <w:rsid w:val="000336A5"/>
    <w:rsid w:val="00033C82"/>
    <w:rsid w:val="00043399"/>
    <w:rsid w:val="00044B3B"/>
    <w:rsid w:val="000456FD"/>
    <w:rsid w:val="000518EE"/>
    <w:rsid w:val="00051AE8"/>
    <w:rsid w:val="00051C02"/>
    <w:rsid w:val="000527D6"/>
    <w:rsid w:val="00052EB4"/>
    <w:rsid w:val="000560BE"/>
    <w:rsid w:val="00056767"/>
    <w:rsid w:val="00063798"/>
    <w:rsid w:val="00065C1A"/>
    <w:rsid w:val="000715AE"/>
    <w:rsid w:val="000718A5"/>
    <w:rsid w:val="0007549E"/>
    <w:rsid w:val="00077F4E"/>
    <w:rsid w:val="00091ECF"/>
    <w:rsid w:val="000948F8"/>
    <w:rsid w:val="00095FBC"/>
    <w:rsid w:val="000A33B9"/>
    <w:rsid w:val="000A4826"/>
    <w:rsid w:val="000A6534"/>
    <w:rsid w:val="000A6A71"/>
    <w:rsid w:val="000A6FB9"/>
    <w:rsid w:val="000B0E9B"/>
    <w:rsid w:val="000B768C"/>
    <w:rsid w:val="000C0313"/>
    <w:rsid w:val="000C096F"/>
    <w:rsid w:val="000C19E7"/>
    <w:rsid w:val="000C1D74"/>
    <w:rsid w:val="000C3970"/>
    <w:rsid w:val="000C4D98"/>
    <w:rsid w:val="000C5111"/>
    <w:rsid w:val="000C59EF"/>
    <w:rsid w:val="000D165B"/>
    <w:rsid w:val="000D47BE"/>
    <w:rsid w:val="000D558F"/>
    <w:rsid w:val="000D6ED1"/>
    <w:rsid w:val="000E603C"/>
    <w:rsid w:val="000F1E83"/>
    <w:rsid w:val="000F202F"/>
    <w:rsid w:val="00105528"/>
    <w:rsid w:val="0010605F"/>
    <w:rsid w:val="00106CC3"/>
    <w:rsid w:val="001121F5"/>
    <w:rsid w:val="00113E56"/>
    <w:rsid w:val="00117A23"/>
    <w:rsid w:val="00124E47"/>
    <w:rsid w:val="00125D0D"/>
    <w:rsid w:val="00127027"/>
    <w:rsid w:val="00127854"/>
    <w:rsid w:val="001319AA"/>
    <w:rsid w:val="00134134"/>
    <w:rsid w:val="0013767B"/>
    <w:rsid w:val="001412CD"/>
    <w:rsid w:val="00142BF2"/>
    <w:rsid w:val="00143F74"/>
    <w:rsid w:val="001446C6"/>
    <w:rsid w:val="001529C3"/>
    <w:rsid w:val="00153EC9"/>
    <w:rsid w:val="00154B0E"/>
    <w:rsid w:val="001573DD"/>
    <w:rsid w:val="001605C7"/>
    <w:rsid w:val="00171E78"/>
    <w:rsid w:val="001720B9"/>
    <w:rsid w:val="00174A0E"/>
    <w:rsid w:val="00175E02"/>
    <w:rsid w:val="00176EE2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28CD"/>
    <w:rsid w:val="00194797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1F6FFA"/>
    <w:rsid w:val="0020239B"/>
    <w:rsid w:val="00202989"/>
    <w:rsid w:val="0020613E"/>
    <w:rsid w:val="00213426"/>
    <w:rsid w:val="002152F3"/>
    <w:rsid w:val="00216E27"/>
    <w:rsid w:val="002202C6"/>
    <w:rsid w:val="00222035"/>
    <w:rsid w:val="00226EC2"/>
    <w:rsid w:val="00230311"/>
    <w:rsid w:val="00231AA6"/>
    <w:rsid w:val="00233561"/>
    <w:rsid w:val="0023495A"/>
    <w:rsid w:val="002350E4"/>
    <w:rsid w:val="00237AA8"/>
    <w:rsid w:val="00237DBC"/>
    <w:rsid w:val="002420CC"/>
    <w:rsid w:val="002436C9"/>
    <w:rsid w:val="00244549"/>
    <w:rsid w:val="0024514D"/>
    <w:rsid w:val="0024601C"/>
    <w:rsid w:val="00256440"/>
    <w:rsid w:val="00262280"/>
    <w:rsid w:val="00265D07"/>
    <w:rsid w:val="0026622D"/>
    <w:rsid w:val="002703A6"/>
    <w:rsid w:val="00273B61"/>
    <w:rsid w:val="00273F11"/>
    <w:rsid w:val="00286371"/>
    <w:rsid w:val="00290E8F"/>
    <w:rsid w:val="002924B0"/>
    <w:rsid w:val="00292BD2"/>
    <w:rsid w:val="002A2616"/>
    <w:rsid w:val="002A5E9B"/>
    <w:rsid w:val="002A619C"/>
    <w:rsid w:val="002A6812"/>
    <w:rsid w:val="002B3E52"/>
    <w:rsid w:val="002B7C6D"/>
    <w:rsid w:val="002C03E4"/>
    <w:rsid w:val="002C1855"/>
    <w:rsid w:val="002C321A"/>
    <w:rsid w:val="002C3301"/>
    <w:rsid w:val="002C4C9D"/>
    <w:rsid w:val="002C76C1"/>
    <w:rsid w:val="002D120E"/>
    <w:rsid w:val="002D72E6"/>
    <w:rsid w:val="002D7367"/>
    <w:rsid w:val="002D7984"/>
    <w:rsid w:val="002E06BB"/>
    <w:rsid w:val="002E272E"/>
    <w:rsid w:val="002E6599"/>
    <w:rsid w:val="002F05A0"/>
    <w:rsid w:val="002F2367"/>
    <w:rsid w:val="002F6C53"/>
    <w:rsid w:val="00300BFD"/>
    <w:rsid w:val="00301A9C"/>
    <w:rsid w:val="003020DD"/>
    <w:rsid w:val="00304FCB"/>
    <w:rsid w:val="0030636C"/>
    <w:rsid w:val="003122CA"/>
    <w:rsid w:val="0031432B"/>
    <w:rsid w:val="003156EB"/>
    <w:rsid w:val="00316251"/>
    <w:rsid w:val="0032282A"/>
    <w:rsid w:val="00325B0D"/>
    <w:rsid w:val="003263EF"/>
    <w:rsid w:val="003267FA"/>
    <w:rsid w:val="00334DD3"/>
    <w:rsid w:val="00336258"/>
    <w:rsid w:val="00343A83"/>
    <w:rsid w:val="00345740"/>
    <w:rsid w:val="003506A1"/>
    <w:rsid w:val="003542C3"/>
    <w:rsid w:val="00355798"/>
    <w:rsid w:val="00356B48"/>
    <w:rsid w:val="00363E83"/>
    <w:rsid w:val="003659EA"/>
    <w:rsid w:val="00370B91"/>
    <w:rsid w:val="00372D29"/>
    <w:rsid w:val="003730BF"/>
    <w:rsid w:val="00374AB5"/>
    <w:rsid w:val="00376995"/>
    <w:rsid w:val="00377579"/>
    <w:rsid w:val="00382548"/>
    <w:rsid w:val="00382C2E"/>
    <w:rsid w:val="0038314C"/>
    <w:rsid w:val="00385C5F"/>
    <w:rsid w:val="00386A83"/>
    <w:rsid w:val="00393A9A"/>
    <w:rsid w:val="0039440B"/>
    <w:rsid w:val="00396738"/>
    <w:rsid w:val="00396CC9"/>
    <w:rsid w:val="00397F27"/>
    <w:rsid w:val="003B484A"/>
    <w:rsid w:val="003C162E"/>
    <w:rsid w:val="003C295E"/>
    <w:rsid w:val="003C2F58"/>
    <w:rsid w:val="003C362A"/>
    <w:rsid w:val="003C3D9C"/>
    <w:rsid w:val="003C4C97"/>
    <w:rsid w:val="003C7A5E"/>
    <w:rsid w:val="003D4B0D"/>
    <w:rsid w:val="003D60A6"/>
    <w:rsid w:val="003D664D"/>
    <w:rsid w:val="003E11FF"/>
    <w:rsid w:val="003E1F32"/>
    <w:rsid w:val="003E20A8"/>
    <w:rsid w:val="003E3E3D"/>
    <w:rsid w:val="003E4C79"/>
    <w:rsid w:val="003E5287"/>
    <w:rsid w:val="003E57D5"/>
    <w:rsid w:val="003E701E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526C"/>
    <w:rsid w:val="00405550"/>
    <w:rsid w:val="00410919"/>
    <w:rsid w:val="0041372F"/>
    <w:rsid w:val="00420946"/>
    <w:rsid w:val="004213BA"/>
    <w:rsid w:val="004213C2"/>
    <w:rsid w:val="00423930"/>
    <w:rsid w:val="00425EA1"/>
    <w:rsid w:val="00431E42"/>
    <w:rsid w:val="004354E9"/>
    <w:rsid w:val="0043699E"/>
    <w:rsid w:val="00446340"/>
    <w:rsid w:val="00451178"/>
    <w:rsid w:val="004531CE"/>
    <w:rsid w:val="004536C7"/>
    <w:rsid w:val="00462E53"/>
    <w:rsid w:val="00463D49"/>
    <w:rsid w:val="00472A99"/>
    <w:rsid w:val="004775CE"/>
    <w:rsid w:val="004808C9"/>
    <w:rsid w:val="004824F0"/>
    <w:rsid w:val="00485C87"/>
    <w:rsid w:val="004907B2"/>
    <w:rsid w:val="00496080"/>
    <w:rsid w:val="004970E7"/>
    <w:rsid w:val="004A4F14"/>
    <w:rsid w:val="004A76F8"/>
    <w:rsid w:val="004B27DB"/>
    <w:rsid w:val="004B3E83"/>
    <w:rsid w:val="004B4E10"/>
    <w:rsid w:val="004B54E4"/>
    <w:rsid w:val="004B6A6D"/>
    <w:rsid w:val="004B78EB"/>
    <w:rsid w:val="004C1A81"/>
    <w:rsid w:val="004C401E"/>
    <w:rsid w:val="004C6DC4"/>
    <w:rsid w:val="004C7BF9"/>
    <w:rsid w:val="004D3163"/>
    <w:rsid w:val="004D3288"/>
    <w:rsid w:val="004D62B3"/>
    <w:rsid w:val="004E2E98"/>
    <w:rsid w:val="004E349B"/>
    <w:rsid w:val="004E6F1C"/>
    <w:rsid w:val="00501188"/>
    <w:rsid w:val="00503CED"/>
    <w:rsid w:val="00507C53"/>
    <w:rsid w:val="005106D4"/>
    <w:rsid w:val="005109D8"/>
    <w:rsid w:val="00516642"/>
    <w:rsid w:val="00536E88"/>
    <w:rsid w:val="00537C09"/>
    <w:rsid w:val="005410A8"/>
    <w:rsid w:val="00543313"/>
    <w:rsid w:val="00544577"/>
    <w:rsid w:val="0054517A"/>
    <w:rsid w:val="005456DF"/>
    <w:rsid w:val="00551D3B"/>
    <w:rsid w:val="005523A0"/>
    <w:rsid w:val="00555072"/>
    <w:rsid w:val="00566A55"/>
    <w:rsid w:val="00572408"/>
    <w:rsid w:val="00576156"/>
    <w:rsid w:val="00582A89"/>
    <w:rsid w:val="0059188B"/>
    <w:rsid w:val="0059411E"/>
    <w:rsid w:val="00595DD2"/>
    <w:rsid w:val="00596E7C"/>
    <w:rsid w:val="005A1EBA"/>
    <w:rsid w:val="005A44F7"/>
    <w:rsid w:val="005A4643"/>
    <w:rsid w:val="005A62DE"/>
    <w:rsid w:val="005B5656"/>
    <w:rsid w:val="005B7D6F"/>
    <w:rsid w:val="005C0981"/>
    <w:rsid w:val="005C25F3"/>
    <w:rsid w:val="005C6374"/>
    <w:rsid w:val="005C7875"/>
    <w:rsid w:val="005D13F3"/>
    <w:rsid w:val="005D464D"/>
    <w:rsid w:val="005E36CB"/>
    <w:rsid w:val="005E40E6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6738"/>
    <w:rsid w:val="00636FF2"/>
    <w:rsid w:val="006417A7"/>
    <w:rsid w:val="006421C6"/>
    <w:rsid w:val="00643941"/>
    <w:rsid w:val="0064567C"/>
    <w:rsid w:val="00646A3D"/>
    <w:rsid w:val="00646D70"/>
    <w:rsid w:val="0065448C"/>
    <w:rsid w:val="006546B4"/>
    <w:rsid w:val="00654DE8"/>
    <w:rsid w:val="00655126"/>
    <w:rsid w:val="00655AC8"/>
    <w:rsid w:val="0065656F"/>
    <w:rsid w:val="00662496"/>
    <w:rsid w:val="0066263D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5C5C"/>
    <w:rsid w:val="00687815"/>
    <w:rsid w:val="00691B86"/>
    <w:rsid w:val="006933D0"/>
    <w:rsid w:val="006A39D4"/>
    <w:rsid w:val="006A6BF9"/>
    <w:rsid w:val="006B09A1"/>
    <w:rsid w:val="006B45D2"/>
    <w:rsid w:val="006B4833"/>
    <w:rsid w:val="006B5714"/>
    <w:rsid w:val="006B70E5"/>
    <w:rsid w:val="006D4AA4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711C7B"/>
    <w:rsid w:val="007136C4"/>
    <w:rsid w:val="0071579D"/>
    <w:rsid w:val="00717C7F"/>
    <w:rsid w:val="0072213F"/>
    <w:rsid w:val="00723703"/>
    <w:rsid w:val="00726DB4"/>
    <w:rsid w:val="00735E2E"/>
    <w:rsid w:val="00743286"/>
    <w:rsid w:val="007449E4"/>
    <w:rsid w:val="00744A82"/>
    <w:rsid w:val="0074738B"/>
    <w:rsid w:val="007519D6"/>
    <w:rsid w:val="007613DD"/>
    <w:rsid w:val="00763A3D"/>
    <w:rsid w:val="00765CF2"/>
    <w:rsid w:val="007706F3"/>
    <w:rsid w:val="00771A56"/>
    <w:rsid w:val="0077407A"/>
    <w:rsid w:val="007746CF"/>
    <w:rsid w:val="00782943"/>
    <w:rsid w:val="00787DC7"/>
    <w:rsid w:val="00790BCA"/>
    <w:rsid w:val="00790C61"/>
    <w:rsid w:val="00793135"/>
    <w:rsid w:val="007950F6"/>
    <w:rsid w:val="00796021"/>
    <w:rsid w:val="00797556"/>
    <w:rsid w:val="007A2218"/>
    <w:rsid w:val="007A2973"/>
    <w:rsid w:val="007A3D73"/>
    <w:rsid w:val="007B6DC2"/>
    <w:rsid w:val="007B6EC1"/>
    <w:rsid w:val="007B706E"/>
    <w:rsid w:val="007C0FD9"/>
    <w:rsid w:val="007C182F"/>
    <w:rsid w:val="007C4618"/>
    <w:rsid w:val="007C4CD8"/>
    <w:rsid w:val="007D255F"/>
    <w:rsid w:val="007D743C"/>
    <w:rsid w:val="007D7BEF"/>
    <w:rsid w:val="007E3A6C"/>
    <w:rsid w:val="007E582C"/>
    <w:rsid w:val="007F0774"/>
    <w:rsid w:val="007F492B"/>
    <w:rsid w:val="007F5613"/>
    <w:rsid w:val="007F5EE2"/>
    <w:rsid w:val="007F7A0A"/>
    <w:rsid w:val="00800663"/>
    <w:rsid w:val="00803B0E"/>
    <w:rsid w:val="00807D2D"/>
    <w:rsid w:val="00813B69"/>
    <w:rsid w:val="008152F0"/>
    <w:rsid w:val="008174EA"/>
    <w:rsid w:val="00820444"/>
    <w:rsid w:val="008260E5"/>
    <w:rsid w:val="00827EDC"/>
    <w:rsid w:val="008308EC"/>
    <w:rsid w:val="00835262"/>
    <w:rsid w:val="00836AA1"/>
    <w:rsid w:val="00836FD2"/>
    <w:rsid w:val="00840338"/>
    <w:rsid w:val="008403E6"/>
    <w:rsid w:val="008410BE"/>
    <w:rsid w:val="008417B1"/>
    <w:rsid w:val="0084691A"/>
    <w:rsid w:val="0085114D"/>
    <w:rsid w:val="0086158A"/>
    <w:rsid w:val="00866407"/>
    <w:rsid w:val="008665C3"/>
    <w:rsid w:val="00870869"/>
    <w:rsid w:val="00871411"/>
    <w:rsid w:val="008726B4"/>
    <w:rsid w:val="008735B2"/>
    <w:rsid w:val="00874796"/>
    <w:rsid w:val="0088066B"/>
    <w:rsid w:val="008821B0"/>
    <w:rsid w:val="008825D6"/>
    <w:rsid w:val="00887A6D"/>
    <w:rsid w:val="00890639"/>
    <w:rsid w:val="00892334"/>
    <w:rsid w:val="008967B1"/>
    <w:rsid w:val="008A1431"/>
    <w:rsid w:val="008A472E"/>
    <w:rsid w:val="008A475C"/>
    <w:rsid w:val="008A4E72"/>
    <w:rsid w:val="008A58EE"/>
    <w:rsid w:val="008A62BD"/>
    <w:rsid w:val="008B0DB7"/>
    <w:rsid w:val="008B20A1"/>
    <w:rsid w:val="008B2125"/>
    <w:rsid w:val="008B54A8"/>
    <w:rsid w:val="008C064D"/>
    <w:rsid w:val="008C1E71"/>
    <w:rsid w:val="008C316A"/>
    <w:rsid w:val="008C362C"/>
    <w:rsid w:val="008D1B9A"/>
    <w:rsid w:val="008D2118"/>
    <w:rsid w:val="008D2C37"/>
    <w:rsid w:val="008D7F3B"/>
    <w:rsid w:val="008E11A6"/>
    <w:rsid w:val="008E3DEB"/>
    <w:rsid w:val="008F6DF0"/>
    <w:rsid w:val="00901241"/>
    <w:rsid w:val="009018BC"/>
    <w:rsid w:val="009035CA"/>
    <w:rsid w:val="009055B0"/>
    <w:rsid w:val="0090628A"/>
    <w:rsid w:val="0091138D"/>
    <w:rsid w:val="00913698"/>
    <w:rsid w:val="00917088"/>
    <w:rsid w:val="00917600"/>
    <w:rsid w:val="00921B24"/>
    <w:rsid w:val="00922427"/>
    <w:rsid w:val="00930299"/>
    <w:rsid w:val="00933773"/>
    <w:rsid w:val="00933ADE"/>
    <w:rsid w:val="00933FAB"/>
    <w:rsid w:val="00935EC2"/>
    <w:rsid w:val="009366FF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5E8C"/>
    <w:rsid w:val="00967685"/>
    <w:rsid w:val="00971713"/>
    <w:rsid w:val="009717EC"/>
    <w:rsid w:val="00973CE5"/>
    <w:rsid w:val="00975AA8"/>
    <w:rsid w:val="0097623C"/>
    <w:rsid w:val="00976A7F"/>
    <w:rsid w:val="00977769"/>
    <w:rsid w:val="00982FA4"/>
    <w:rsid w:val="00984D8B"/>
    <w:rsid w:val="00991532"/>
    <w:rsid w:val="00994BAC"/>
    <w:rsid w:val="00997C04"/>
    <w:rsid w:val="009A4815"/>
    <w:rsid w:val="009A71EC"/>
    <w:rsid w:val="009B3504"/>
    <w:rsid w:val="009B7A9C"/>
    <w:rsid w:val="009B7BB8"/>
    <w:rsid w:val="009B7DAF"/>
    <w:rsid w:val="009C1A61"/>
    <w:rsid w:val="009C237F"/>
    <w:rsid w:val="009C4454"/>
    <w:rsid w:val="009C4941"/>
    <w:rsid w:val="009C4FF6"/>
    <w:rsid w:val="009D169F"/>
    <w:rsid w:val="009D233B"/>
    <w:rsid w:val="009D5EB9"/>
    <w:rsid w:val="009D77A4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D41"/>
    <w:rsid w:val="00A25EF5"/>
    <w:rsid w:val="00A261C2"/>
    <w:rsid w:val="00A3667D"/>
    <w:rsid w:val="00A36D8C"/>
    <w:rsid w:val="00A37C2D"/>
    <w:rsid w:val="00A44E71"/>
    <w:rsid w:val="00A46A5D"/>
    <w:rsid w:val="00A51BE1"/>
    <w:rsid w:val="00A54E28"/>
    <w:rsid w:val="00A61474"/>
    <w:rsid w:val="00A62006"/>
    <w:rsid w:val="00A6305F"/>
    <w:rsid w:val="00A7129C"/>
    <w:rsid w:val="00A7465E"/>
    <w:rsid w:val="00A76E5D"/>
    <w:rsid w:val="00A77DE0"/>
    <w:rsid w:val="00A81628"/>
    <w:rsid w:val="00A822B6"/>
    <w:rsid w:val="00A82731"/>
    <w:rsid w:val="00A916D8"/>
    <w:rsid w:val="00A92D9F"/>
    <w:rsid w:val="00A93ACA"/>
    <w:rsid w:val="00A9764F"/>
    <w:rsid w:val="00A97917"/>
    <w:rsid w:val="00AA0643"/>
    <w:rsid w:val="00AA3A11"/>
    <w:rsid w:val="00AA6081"/>
    <w:rsid w:val="00AA681D"/>
    <w:rsid w:val="00AB0758"/>
    <w:rsid w:val="00AB0925"/>
    <w:rsid w:val="00AB463A"/>
    <w:rsid w:val="00AB6162"/>
    <w:rsid w:val="00AB61CD"/>
    <w:rsid w:val="00AB6C91"/>
    <w:rsid w:val="00AB7DA4"/>
    <w:rsid w:val="00AC1FB0"/>
    <w:rsid w:val="00AC29E8"/>
    <w:rsid w:val="00AC3778"/>
    <w:rsid w:val="00AC54AB"/>
    <w:rsid w:val="00AC7454"/>
    <w:rsid w:val="00AD149B"/>
    <w:rsid w:val="00AD42DA"/>
    <w:rsid w:val="00AD555F"/>
    <w:rsid w:val="00AD5BA6"/>
    <w:rsid w:val="00AE5954"/>
    <w:rsid w:val="00AF275F"/>
    <w:rsid w:val="00AF36D4"/>
    <w:rsid w:val="00AF49B0"/>
    <w:rsid w:val="00AF4A77"/>
    <w:rsid w:val="00B01534"/>
    <w:rsid w:val="00B02BEB"/>
    <w:rsid w:val="00B035CB"/>
    <w:rsid w:val="00B041C2"/>
    <w:rsid w:val="00B076FB"/>
    <w:rsid w:val="00B148CF"/>
    <w:rsid w:val="00B14A06"/>
    <w:rsid w:val="00B14EC5"/>
    <w:rsid w:val="00B16320"/>
    <w:rsid w:val="00B16586"/>
    <w:rsid w:val="00B17C8E"/>
    <w:rsid w:val="00B21144"/>
    <w:rsid w:val="00B22C3F"/>
    <w:rsid w:val="00B2385F"/>
    <w:rsid w:val="00B3118F"/>
    <w:rsid w:val="00B32256"/>
    <w:rsid w:val="00B3707E"/>
    <w:rsid w:val="00B370EE"/>
    <w:rsid w:val="00B44641"/>
    <w:rsid w:val="00B5176D"/>
    <w:rsid w:val="00B519A6"/>
    <w:rsid w:val="00B53C28"/>
    <w:rsid w:val="00B547CB"/>
    <w:rsid w:val="00B629A0"/>
    <w:rsid w:val="00B70D89"/>
    <w:rsid w:val="00B727B5"/>
    <w:rsid w:val="00B76C8C"/>
    <w:rsid w:val="00B76F58"/>
    <w:rsid w:val="00B8111B"/>
    <w:rsid w:val="00B847D6"/>
    <w:rsid w:val="00B91ADC"/>
    <w:rsid w:val="00B96F85"/>
    <w:rsid w:val="00BA10C4"/>
    <w:rsid w:val="00BA6182"/>
    <w:rsid w:val="00BA6D34"/>
    <w:rsid w:val="00BB0215"/>
    <w:rsid w:val="00BB77CF"/>
    <w:rsid w:val="00BC0188"/>
    <w:rsid w:val="00BC112B"/>
    <w:rsid w:val="00BC5DF4"/>
    <w:rsid w:val="00BC5F0C"/>
    <w:rsid w:val="00BD2F7B"/>
    <w:rsid w:val="00BD569F"/>
    <w:rsid w:val="00BD7A0B"/>
    <w:rsid w:val="00BE1142"/>
    <w:rsid w:val="00BF0F62"/>
    <w:rsid w:val="00BF33FD"/>
    <w:rsid w:val="00BF4D7E"/>
    <w:rsid w:val="00BF7391"/>
    <w:rsid w:val="00BF7AEB"/>
    <w:rsid w:val="00BF7C9F"/>
    <w:rsid w:val="00C017FC"/>
    <w:rsid w:val="00C026D1"/>
    <w:rsid w:val="00C04268"/>
    <w:rsid w:val="00C04555"/>
    <w:rsid w:val="00C047AA"/>
    <w:rsid w:val="00C04DB1"/>
    <w:rsid w:val="00C060BA"/>
    <w:rsid w:val="00C117F5"/>
    <w:rsid w:val="00C15CFD"/>
    <w:rsid w:val="00C16B35"/>
    <w:rsid w:val="00C2297E"/>
    <w:rsid w:val="00C26F22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602A"/>
    <w:rsid w:val="00C567C7"/>
    <w:rsid w:val="00C579C3"/>
    <w:rsid w:val="00C60F56"/>
    <w:rsid w:val="00C61CBC"/>
    <w:rsid w:val="00C62896"/>
    <w:rsid w:val="00C65D07"/>
    <w:rsid w:val="00C66480"/>
    <w:rsid w:val="00C67539"/>
    <w:rsid w:val="00C71514"/>
    <w:rsid w:val="00C731A1"/>
    <w:rsid w:val="00C81FFE"/>
    <w:rsid w:val="00C86F4A"/>
    <w:rsid w:val="00C90633"/>
    <w:rsid w:val="00C928C7"/>
    <w:rsid w:val="00C94975"/>
    <w:rsid w:val="00C96D48"/>
    <w:rsid w:val="00CA1649"/>
    <w:rsid w:val="00CA4D23"/>
    <w:rsid w:val="00CB22F6"/>
    <w:rsid w:val="00CB3C39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4404"/>
    <w:rsid w:val="00CE7BD7"/>
    <w:rsid w:val="00CF0478"/>
    <w:rsid w:val="00CF1F36"/>
    <w:rsid w:val="00CF5D67"/>
    <w:rsid w:val="00CF619F"/>
    <w:rsid w:val="00CF748F"/>
    <w:rsid w:val="00D02828"/>
    <w:rsid w:val="00D15FF2"/>
    <w:rsid w:val="00D2018E"/>
    <w:rsid w:val="00D20CA7"/>
    <w:rsid w:val="00D26405"/>
    <w:rsid w:val="00D26762"/>
    <w:rsid w:val="00D31B45"/>
    <w:rsid w:val="00D40619"/>
    <w:rsid w:val="00D4530D"/>
    <w:rsid w:val="00D46401"/>
    <w:rsid w:val="00D478CA"/>
    <w:rsid w:val="00D47B92"/>
    <w:rsid w:val="00D47FF4"/>
    <w:rsid w:val="00D6281A"/>
    <w:rsid w:val="00D6341E"/>
    <w:rsid w:val="00D63B0F"/>
    <w:rsid w:val="00D63E6D"/>
    <w:rsid w:val="00D6648A"/>
    <w:rsid w:val="00D66EC1"/>
    <w:rsid w:val="00D67ED7"/>
    <w:rsid w:val="00D76ADD"/>
    <w:rsid w:val="00D80D7A"/>
    <w:rsid w:val="00D8204C"/>
    <w:rsid w:val="00D831FA"/>
    <w:rsid w:val="00D83378"/>
    <w:rsid w:val="00D90C3E"/>
    <w:rsid w:val="00D939E3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47B2"/>
    <w:rsid w:val="00DD0C8B"/>
    <w:rsid w:val="00DD1F9D"/>
    <w:rsid w:val="00DD2A4E"/>
    <w:rsid w:val="00DD2B5F"/>
    <w:rsid w:val="00DD367F"/>
    <w:rsid w:val="00DE0091"/>
    <w:rsid w:val="00DE0683"/>
    <w:rsid w:val="00DE11E7"/>
    <w:rsid w:val="00DE2BE3"/>
    <w:rsid w:val="00DE5BF0"/>
    <w:rsid w:val="00DE6CBA"/>
    <w:rsid w:val="00DE7D73"/>
    <w:rsid w:val="00DF4B20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65B"/>
    <w:rsid w:val="00E22D2C"/>
    <w:rsid w:val="00E240EE"/>
    <w:rsid w:val="00E26B33"/>
    <w:rsid w:val="00E2765B"/>
    <w:rsid w:val="00E40A72"/>
    <w:rsid w:val="00E41492"/>
    <w:rsid w:val="00E42955"/>
    <w:rsid w:val="00E458A5"/>
    <w:rsid w:val="00E47F00"/>
    <w:rsid w:val="00E52082"/>
    <w:rsid w:val="00E522D0"/>
    <w:rsid w:val="00E523D2"/>
    <w:rsid w:val="00E534A3"/>
    <w:rsid w:val="00E55E0A"/>
    <w:rsid w:val="00E57322"/>
    <w:rsid w:val="00E57BAB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80EC9"/>
    <w:rsid w:val="00E92C05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F15"/>
    <w:rsid w:val="00EF33A8"/>
    <w:rsid w:val="00F02E5C"/>
    <w:rsid w:val="00F04B32"/>
    <w:rsid w:val="00F04DBD"/>
    <w:rsid w:val="00F04F77"/>
    <w:rsid w:val="00F06762"/>
    <w:rsid w:val="00F06A3A"/>
    <w:rsid w:val="00F116F5"/>
    <w:rsid w:val="00F13452"/>
    <w:rsid w:val="00F15BB5"/>
    <w:rsid w:val="00F16844"/>
    <w:rsid w:val="00F16E54"/>
    <w:rsid w:val="00F16F8E"/>
    <w:rsid w:val="00F16FC3"/>
    <w:rsid w:val="00F20B2A"/>
    <w:rsid w:val="00F2104E"/>
    <w:rsid w:val="00F21B02"/>
    <w:rsid w:val="00F22153"/>
    <w:rsid w:val="00F22256"/>
    <w:rsid w:val="00F24014"/>
    <w:rsid w:val="00F2670D"/>
    <w:rsid w:val="00F278B7"/>
    <w:rsid w:val="00F30EAC"/>
    <w:rsid w:val="00F34B9C"/>
    <w:rsid w:val="00F42881"/>
    <w:rsid w:val="00F43845"/>
    <w:rsid w:val="00F46286"/>
    <w:rsid w:val="00F462E0"/>
    <w:rsid w:val="00F465C5"/>
    <w:rsid w:val="00F47E03"/>
    <w:rsid w:val="00F500BA"/>
    <w:rsid w:val="00F52BCD"/>
    <w:rsid w:val="00F532B1"/>
    <w:rsid w:val="00F570AB"/>
    <w:rsid w:val="00F630FA"/>
    <w:rsid w:val="00F63F4F"/>
    <w:rsid w:val="00F64382"/>
    <w:rsid w:val="00F6494C"/>
    <w:rsid w:val="00F66E9B"/>
    <w:rsid w:val="00F721BB"/>
    <w:rsid w:val="00F73306"/>
    <w:rsid w:val="00F819A1"/>
    <w:rsid w:val="00F82125"/>
    <w:rsid w:val="00F828A3"/>
    <w:rsid w:val="00F83DB5"/>
    <w:rsid w:val="00F84F13"/>
    <w:rsid w:val="00F90173"/>
    <w:rsid w:val="00F9427C"/>
    <w:rsid w:val="00F96056"/>
    <w:rsid w:val="00F96C59"/>
    <w:rsid w:val="00FA4F40"/>
    <w:rsid w:val="00FA5CEF"/>
    <w:rsid w:val="00FB1910"/>
    <w:rsid w:val="00FB26A2"/>
    <w:rsid w:val="00FB2726"/>
    <w:rsid w:val="00FB426D"/>
    <w:rsid w:val="00FB5C4B"/>
    <w:rsid w:val="00FC5138"/>
    <w:rsid w:val="00FD0F10"/>
    <w:rsid w:val="00FD2BD6"/>
    <w:rsid w:val="00FD4D6B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3DD7-1DDD-44CD-98C2-9822722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2021-08-09T12:15:00Z</cp:lastPrinted>
  <dcterms:created xsi:type="dcterms:W3CDTF">2021-08-13T05:14:00Z</dcterms:created>
  <dcterms:modified xsi:type="dcterms:W3CDTF">2021-08-13T05:14:00Z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