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93" w:rsidRPr="00CA36C5" w:rsidRDefault="005B4B93" w:rsidP="005B4B93">
      <w:pPr>
        <w:autoSpaceDE w:val="0"/>
        <w:autoSpaceDN w:val="0"/>
        <w:adjustRightInd w:val="0"/>
        <w:ind w:left="4536"/>
        <w:jc w:val="both"/>
      </w:pPr>
      <w:r w:rsidRPr="00CA36C5">
        <w:t>Приложение к решению Обнинского</w:t>
      </w:r>
      <w:r>
        <w:t xml:space="preserve"> г</w:t>
      </w:r>
      <w:r w:rsidRPr="00CA36C5">
        <w:t>ородского Собрания «</w:t>
      </w:r>
      <w:r w:rsidRPr="00CA36C5">
        <w:rPr>
          <w:bCs/>
        </w:rPr>
        <w:t>Об объявлении сбора предложений о кандидатурах на муниципальную должность Председателя Контрольно-</w:t>
      </w:r>
      <w:proofErr w:type="spellStart"/>
      <w:r w:rsidRPr="00CA36C5">
        <w:rPr>
          <w:bCs/>
        </w:rPr>
        <w:t>счетной</w:t>
      </w:r>
      <w:proofErr w:type="spellEnd"/>
      <w:r w:rsidRPr="00CA36C5">
        <w:rPr>
          <w:bCs/>
        </w:rPr>
        <w:t xml:space="preserve"> палаты муниципального образования «Город Обнинск»</w:t>
      </w:r>
      <w:r>
        <w:rPr>
          <w:bCs/>
        </w:rPr>
        <w:t xml:space="preserve"> от 01.03.2022 № 05-25</w:t>
      </w:r>
    </w:p>
    <w:p w:rsidR="005B4B93" w:rsidRDefault="005B4B93" w:rsidP="005B4B93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B4B93" w:rsidRDefault="005B4B93" w:rsidP="005B4B93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B4B93" w:rsidRDefault="005B4B93" w:rsidP="005B4B93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B4B93" w:rsidRDefault="005B4B93" w:rsidP="005B4B9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5B4B93" w:rsidRDefault="005B4B93" w:rsidP="005B4B93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 сборе предложений о кандидатурах на муниципальную должность председателя Контрольно-</w:t>
      </w:r>
      <w:proofErr w:type="spellStart"/>
      <w:r>
        <w:rPr>
          <w:sz w:val="24"/>
          <w:szCs w:val="24"/>
        </w:rPr>
        <w:t>счетной</w:t>
      </w:r>
      <w:proofErr w:type="spellEnd"/>
      <w:r>
        <w:rPr>
          <w:sz w:val="24"/>
          <w:szCs w:val="24"/>
        </w:rPr>
        <w:t xml:space="preserve"> палаты муниципального образования «Город Обнинск»</w:t>
      </w:r>
    </w:p>
    <w:p w:rsidR="005B4B93" w:rsidRDefault="005B4B93" w:rsidP="005B4B93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B4B93" w:rsidRDefault="005B4B93" w:rsidP="005B4B93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требованиями  Федерального закона «Об общих принципах организации и деятельности контрольно-</w:t>
      </w:r>
      <w:proofErr w:type="spellStart"/>
      <w:r>
        <w:rPr>
          <w:sz w:val="24"/>
          <w:szCs w:val="24"/>
        </w:rPr>
        <w:t>счетных</w:t>
      </w:r>
      <w:proofErr w:type="spellEnd"/>
      <w:r>
        <w:rPr>
          <w:sz w:val="24"/>
          <w:szCs w:val="24"/>
        </w:rPr>
        <w:t xml:space="preserve"> органов субъектов Российской Федерации и муниципальных образований» от 07.02.2011 № 6-ФЗ, пункта 4 статьи 4 Положения «О контрольно-</w:t>
      </w:r>
      <w:proofErr w:type="spellStart"/>
      <w:r>
        <w:rPr>
          <w:sz w:val="24"/>
          <w:szCs w:val="24"/>
        </w:rPr>
        <w:t>счетной</w:t>
      </w:r>
      <w:proofErr w:type="spellEnd"/>
      <w:r>
        <w:rPr>
          <w:sz w:val="24"/>
          <w:szCs w:val="24"/>
        </w:rPr>
        <w:t xml:space="preserve"> палате муниципального образования «Город Обнинск», </w:t>
      </w:r>
      <w:proofErr w:type="spellStart"/>
      <w:r>
        <w:rPr>
          <w:sz w:val="24"/>
          <w:szCs w:val="24"/>
        </w:rPr>
        <w:t>утвержденного</w:t>
      </w:r>
      <w:proofErr w:type="spellEnd"/>
      <w:r>
        <w:rPr>
          <w:sz w:val="24"/>
          <w:szCs w:val="24"/>
        </w:rPr>
        <w:t xml:space="preserve"> решением Обнинского городского Собрания от 27.09.2011 № 07-24,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 информирует о сборе предложений о кандидатурах на муниципальную должность Председателя Контрольно-</w:t>
      </w:r>
      <w:proofErr w:type="spellStart"/>
      <w:r>
        <w:rPr>
          <w:sz w:val="24"/>
          <w:szCs w:val="24"/>
        </w:rPr>
        <w:t>счетной</w:t>
      </w:r>
      <w:proofErr w:type="spellEnd"/>
      <w:r>
        <w:rPr>
          <w:sz w:val="24"/>
          <w:szCs w:val="24"/>
        </w:rPr>
        <w:t xml:space="preserve"> палаты.</w:t>
      </w:r>
      <w:proofErr w:type="gramEnd"/>
    </w:p>
    <w:p w:rsidR="005B4B93" w:rsidRPr="00E54227" w:rsidRDefault="005B4B93" w:rsidP="005B4B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кандидатурам на муниципальную должность председателя Контрольно-</w:t>
      </w:r>
      <w:proofErr w:type="spellStart"/>
      <w:r>
        <w:rPr>
          <w:sz w:val="24"/>
          <w:szCs w:val="24"/>
        </w:rPr>
        <w:t>счетной</w:t>
      </w:r>
      <w:proofErr w:type="spellEnd"/>
      <w:r>
        <w:rPr>
          <w:sz w:val="24"/>
          <w:szCs w:val="24"/>
        </w:rPr>
        <w:t xml:space="preserve"> палаты установлены </w:t>
      </w:r>
      <w:hyperlink r:id="rId5" w:history="1">
        <w:proofErr w:type="spellStart"/>
        <w:r w:rsidRPr="00E54227">
          <w:rPr>
            <w:sz w:val="24"/>
            <w:szCs w:val="24"/>
          </w:rPr>
          <w:t>статьей</w:t>
        </w:r>
        <w:proofErr w:type="spellEnd"/>
        <w:r w:rsidRPr="00E54227">
          <w:rPr>
            <w:sz w:val="24"/>
            <w:szCs w:val="24"/>
          </w:rPr>
          <w:t xml:space="preserve"> 6</w:t>
        </w:r>
      </w:hyperlink>
      <w:r>
        <w:rPr>
          <w:sz w:val="24"/>
          <w:szCs w:val="24"/>
        </w:rPr>
        <w:t xml:space="preserve"> Положения «О Контрольно-</w:t>
      </w:r>
      <w:proofErr w:type="spellStart"/>
      <w:r>
        <w:rPr>
          <w:sz w:val="24"/>
          <w:szCs w:val="24"/>
        </w:rPr>
        <w:t>счетной</w:t>
      </w:r>
      <w:proofErr w:type="spellEnd"/>
      <w:r>
        <w:rPr>
          <w:sz w:val="24"/>
          <w:szCs w:val="24"/>
        </w:rPr>
        <w:t xml:space="preserve"> палате муниципального образования «</w:t>
      </w:r>
      <w:r w:rsidRPr="00E54227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E54227">
        <w:rPr>
          <w:sz w:val="24"/>
          <w:szCs w:val="24"/>
        </w:rPr>
        <w:t xml:space="preserve">, </w:t>
      </w:r>
      <w:proofErr w:type="spellStart"/>
      <w:r w:rsidRPr="00E54227">
        <w:rPr>
          <w:sz w:val="24"/>
          <w:szCs w:val="24"/>
        </w:rPr>
        <w:t>утвержденного</w:t>
      </w:r>
      <w:proofErr w:type="spellEnd"/>
      <w:r w:rsidRPr="00E54227">
        <w:rPr>
          <w:sz w:val="24"/>
          <w:szCs w:val="24"/>
        </w:rPr>
        <w:t xml:space="preserve"> решением гор</w:t>
      </w:r>
      <w:r>
        <w:rPr>
          <w:sz w:val="24"/>
          <w:szCs w:val="24"/>
        </w:rPr>
        <w:t>одского Собрания от 27.09.2011 №</w:t>
      </w:r>
      <w:r w:rsidRPr="00E54227">
        <w:rPr>
          <w:sz w:val="24"/>
          <w:szCs w:val="24"/>
        </w:rPr>
        <w:t xml:space="preserve"> 07-24</w:t>
      </w:r>
      <w:r>
        <w:rPr>
          <w:sz w:val="24"/>
          <w:szCs w:val="24"/>
        </w:rPr>
        <w:t>.</w:t>
      </w:r>
    </w:p>
    <w:p w:rsidR="005B4B93" w:rsidRDefault="005B4B93" w:rsidP="005B4B93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о кандидатурах на муниципальную должность председателя Контрольно-</w:t>
      </w:r>
      <w:proofErr w:type="spellStart"/>
      <w:r>
        <w:rPr>
          <w:sz w:val="24"/>
          <w:szCs w:val="24"/>
        </w:rPr>
        <w:t>счетной</w:t>
      </w:r>
      <w:proofErr w:type="spellEnd"/>
      <w:r>
        <w:rPr>
          <w:sz w:val="24"/>
          <w:szCs w:val="24"/>
        </w:rPr>
        <w:t xml:space="preserve"> палаты муниципального образования «Город Обнинск» вносятся в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Собрание:</w:t>
      </w:r>
    </w:p>
    <w:p w:rsidR="005B4B93" w:rsidRDefault="005B4B93" w:rsidP="005B4B93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Главой городского самоуправления, Председателем городского Собрания;</w:t>
      </w:r>
    </w:p>
    <w:p w:rsidR="005B4B93" w:rsidRDefault="005B4B93" w:rsidP="005B4B93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депутатами городского Собрания - не менее одной трети от установленного числа депутатов городского Собрания.</w:t>
      </w:r>
    </w:p>
    <w:p w:rsidR="005B4B93" w:rsidRPr="00CA36C5" w:rsidRDefault="005B4B93" w:rsidP="005B4B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документов, необходимых для предоставления в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Собрание, установлен пунктом 4 Порядка рассмотрения кандидатур на муниципальную должность председателя Контрольно-</w:t>
      </w:r>
      <w:proofErr w:type="spellStart"/>
      <w:r>
        <w:rPr>
          <w:sz w:val="24"/>
          <w:szCs w:val="24"/>
        </w:rPr>
        <w:t>счетной</w:t>
      </w:r>
      <w:proofErr w:type="spellEnd"/>
      <w:r>
        <w:rPr>
          <w:sz w:val="24"/>
          <w:szCs w:val="24"/>
        </w:rPr>
        <w:t xml:space="preserve"> палаты муниципального образования «Город Обнинск», </w:t>
      </w:r>
      <w:proofErr w:type="spellStart"/>
      <w:r>
        <w:rPr>
          <w:sz w:val="24"/>
          <w:szCs w:val="24"/>
        </w:rPr>
        <w:t>утвержденного</w:t>
      </w:r>
      <w:proofErr w:type="spellEnd"/>
      <w:r>
        <w:rPr>
          <w:sz w:val="24"/>
          <w:szCs w:val="24"/>
        </w:rPr>
        <w:t xml:space="preserve"> решением Обнинского городского Собрания от 25.08.2015 </w:t>
      </w:r>
      <w:r>
        <w:rPr>
          <w:sz w:val="24"/>
          <w:szCs w:val="24"/>
        </w:rPr>
        <w:br/>
        <w:t xml:space="preserve">№ 10-73 </w:t>
      </w:r>
      <w:r w:rsidRPr="00CA36C5">
        <w:rPr>
          <w:sz w:val="24"/>
          <w:szCs w:val="24"/>
        </w:rPr>
        <w:t>(</w:t>
      </w:r>
      <w:hyperlink r:id="rId6" w:history="1">
        <w:r w:rsidRPr="00CA36C5">
          <w:rPr>
            <w:rStyle w:val="a4"/>
            <w:sz w:val="24"/>
            <w:szCs w:val="24"/>
          </w:rPr>
          <w:t>http://www.gs-obninsk.r</w:t>
        </w:r>
        <w:r w:rsidRPr="00CA36C5">
          <w:rPr>
            <w:rStyle w:val="a4"/>
            <w:sz w:val="24"/>
            <w:szCs w:val="24"/>
          </w:rPr>
          <w:t>u</w:t>
        </w:r>
        <w:r w:rsidRPr="00CA36C5">
          <w:rPr>
            <w:rStyle w:val="a4"/>
            <w:sz w:val="24"/>
            <w:szCs w:val="24"/>
          </w:rPr>
          <w:t>/arh</w:t>
        </w:r>
        <w:r w:rsidRPr="00CA36C5">
          <w:rPr>
            <w:rStyle w:val="a4"/>
            <w:sz w:val="24"/>
            <w:szCs w:val="24"/>
          </w:rPr>
          <w:t>i</w:t>
        </w:r>
        <w:r w:rsidRPr="00CA36C5">
          <w:rPr>
            <w:rStyle w:val="a4"/>
            <w:sz w:val="24"/>
            <w:szCs w:val="24"/>
          </w:rPr>
          <w:t>ve/resh-ogs15/resheniya-ogs_1778.html</w:t>
        </w:r>
      </w:hyperlink>
      <w:r w:rsidRPr="00CA36C5">
        <w:rPr>
          <w:sz w:val="24"/>
          <w:szCs w:val="24"/>
        </w:rPr>
        <w:t>).</w:t>
      </w:r>
    </w:p>
    <w:p w:rsidR="005B4B93" w:rsidRPr="00C67985" w:rsidRDefault="005B4B93" w:rsidP="005B4B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7985">
        <w:rPr>
          <w:sz w:val="24"/>
          <w:szCs w:val="24"/>
        </w:rPr>
        <w:t xml:space="preserve">Предложения могут быть поданы в срок с </w:t>
      </w:r>
      <w:r>
        <w:rPr>
          <w:sz w:val="24"/>
          <w:szCs w:val="24"/>
        </w:rPr>
        <w:t>04 марта</w:t>
      </w:r>
      <w:r w:rsidRPr="00C67985">
        <w:rPr>
          <w:sz w:val="24"/>
          <w:szCs w:val="24"/>
        </w:rPr>
        <w:t xml:space="preserve"> по </w:t>
      </w:r>
      <w:r>
        <w:rPr>
          <w:sz w:val="24"/>
          <w:szCs w:val="24"/>
        </w:rPr>
        <w:t>15 марта</w:t>
      </w:r>
      <w:r w:rsidRPr="00C6798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C67985">
        <w:rPr>
          <w:sz w:val="24"/>
          <w:szCs w:val="24"/>
        </w:rPr>
        <w:t xml:space="preserve"> года в </w:t>
      </w:r>
      <w:proofErr w:type="spellStart"/>
      <w:r w:rsidRPr="00C67985">
        <w:rPr>
          <w:sz w:val="24"/>
          <w:szCs w:val="24"/>
        </w:rPr>
        <w:t>Обнинское</w:t>
      </w:r>
      <w:proofErr w:type="spellEnd"/>
      <w:r w:rsidRPr="00C67985">
        <w:rPr>
          <w:sz w:val="24"/>
          <w:szCs w:val="24"/>
        </w:rPr>
        <w:t xml:space="preserve"> городское Собрание (кабинет 406 здания Администрации города, пл. Преображения, д. 1</w:t>
      </w:r>
      <w:r>
        <w:rPr>
          <w:sz w:val="24"/>
          <w:szCs w:val="24"/>
        </w:rPr>
        <w:t>, тел. (484) 39 582-00</w:t>
      </w:r>
      <w:r w:rsidRPr="00C67985">
        <w:rPr>
          <w:sz w:val="24"/>
          <w:szCs w:val="24"/>
        </w:rPr>
        <w:t>).</w:t>
      </w:r>
    </w:p>
    <w:p w:rsidR="005B4B93" w:rsidRDefault="005B4B93" w:rsidP="005B4B93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B4B93" w:rsidRDefault="005B4B93" w:rsidP="005B4B93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9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4B93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uiPriority w:val="99"/>
    <w:unhideWhenUsed/>
    <w:rsid w:val="005B4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uiPriority w:val="99"/>
    <w:unhideWhenUsed/>
    <w:rsid w:val="005B4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s-obninsk.ru/arhive/resh-ogs15/resheniya-ogs_1778.html" TargetMode="External"/><Relationship Id="rId5" Type="http://schemas.openxmlformats.org/officeDocument/2006/relationships/hyperlink" Target="consultantplus://offline/ref=16B0DF2905E556AD488E7E22BB87182A07F6FB9630223A818F12D723F2E50DB18D73417C493D541D57827A78E7AF23C4EB3305C2E9A0F21B4656B5BCAAZ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2022-03-05T06:05:00Z</dcterms:created>
  <dcterms:modified xsi:type="dcterms:W3CDTF">2022-03-05T06:06:00Z</dcterms:modified>
</cp:coreProperties>
</file>