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B8" w:rsidRPr="00BE3CFC" w:rsidRDefault="009405B8" w:rsidP="009405B8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0"/>
        </w:rPr>
      </w:pPr>
      <w:r w:rsidRPr="00BE3CFC">
        <w:rPr>
          <w:rFonts w:ascii="Times New Roman" w:hAnsi="Times New Roman" w:cs="Times New Roman"/>
          <w:sz w:val="20"/>
        </w:rPr>
        <w:t xml:space="preserve">Приложение к решению Обнинского городского Собрания «Об утверждении Положения о комиссии по соблюдению требований к служебному поведению главы Администрации </w:t>
      </w:r>
      <w:r w:rsidRPr="001A7934">
        <w:rPr>
          <w:rFonts w:ascii="Times New Roman" w:hAnsi="Times New Roman" w:cs="Times New Roman"/>
          <w:sz w:val="20"/>
        </w:rPr>
        <w:t>(исполнительно-распорядительного органа) городского округа</w:t>
      </w:r>
      <w:r w:rsidRPr="00BE3CFC">
        <w:rPr>
          <w:rFonts w:ascii="Times New Roman" w:hAnsi="Times New Roman" w:cs="Times New Roman"/>
          <w:sz w:val="20"/>
        </w:rPr>
        <w:t xml:space="preserve"> «Город Обнинск» и урегулированию конфликта интересов» от </w:t>
      </w:r>
      <w:r>
        <w:rPr>
          <w:rFonts w:ascii="Times New Roman" w:hAnsi="Times New Roman" w:cs="Times New Roman"/>
          <w:sz w:val="20"/>
        </w:rPr>
        <w:t>24.11.</w:t>
      </w:r>
      <w:r w:rsidRPr="00BE3CFC">
        <w:rPr>
          <w:rFonts w:ascii="Times New Roman" w:hAnsi="Times New Roman" w:cs="Times New Roman"/>
          <w:sz w:val="20"/>
        </w:rPr>
        <w:t xml:space="preserve">2020 № </w:t>
      </w:r>
      <w:r>
        <w:rPr>
          <w:rFonts w:ascii="Times New Roman" w:hAnsi="Times New Roman" w:cs="Times New Roman"/>
          <w:sz w:val="20"/>
        </w:rPr>
        <w:t>03-06</w:t>
      </w:r>
    </w:p>
    <w:p w:rsidR="009405B8" w:rsidRPr="00BE3CFC" w:rsidRDefault="009405B8" w:rsidP="009405B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405B8" w:rsidRPr="001A7934" w:rsidRDefault="009405B8" w:rsidP="00940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1A7934">
        <w:rPr>
          <w:rFonts w:ascii="Times New Roman" w:hAnsi="Times New Roman" w:cs="Times New Roman"/>
          <w:sz w:val="24"/>
          <w:szCs w:val="24"/>
        </w:rPr>
        <w:t>Положение</w:t>
      </w:r>
    </w:p>
    <w:p w:rsidR="009405B8" w:rsidRDefault="009405B8" w:rsidP="00940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934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главы Администрации (исполнительно-распорядительного органа) городского округа «Город Обнинск» и урегулированию конфликта интересов</w:t>
      </w:r>
    </w:p>
    <w:p w:rsidR="009405B8" w:rsidRPr="001A7934" w:rsidRDefault="009405B8" w:rsidP="009405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05B8" w:rsidRPr="00BE3CFC" w:rsidRDefault="009405B8" w:rsidP="009405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7934">
        <w:rPr>
          <w:rFonts w:ascii="Times New Roman" w:hAnsi="Times New Roman" w:cs="Times New Roman"/>
          <w:sz w:val="24"/>
          <w:szCs w:val="24"/>
        </w:rPr>
        <w:t xml:space="preserve">дминистрации (исполнительно-распорядительного органа) городского округа «Город Обнинск» и урегулированию конфликта интересов </w:t>
      </w:r>
      <w:r w:rsidRPr="00BE3CFC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Обнинск» </w:t>
      </w:r>
      <w:r w:rsidRPr="00BE3CFC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>Основной задачей Комиссии является содействие в</w:t>
      </w:r>
      <w:r>
        <w:rPr>
          <w:rFonts w:ascii="Times New Roman" w:hAnsi="Times New Roman" w:cs="Times New Roman"/>
          <w:sz w:val="24"/>
          <w:szCs w:val="24"/>
        </w:rPr>
        <w:t xml:space="preserve"> обеспечении соблюдения главой А</w:t>
      </w:r>
      <w:r w:rsidRPr="00BE3CF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1A7934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городского округа «Город Обнинск»</w:t>
      </w:r>
      <w:r w:rsidRPr="00BE3CFC">
        <w:rPr>
          <w:rFonts w:ascii="Times New Roman" w:hAnsi="Times New Roman" w:cs="Times New Roman"/>
          <w:sz w:val="20"/>
        </w:rPr>
        <w:t xml:space="preserve"> </w:t>
      </w:r>
      <w:r w:rsidRPr="001A7934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7934">
        <w:rPr>
          <w:rFonts w:ascii="Times New Roman" w:hAnsi="Times New Roman" w:cs="Times New Roman"/>
          <w:sz w:val="24"/>
          <w:szCs w:val="24"/>
        </w:rPr>
        <w:t>глава Администрации города Обнинска)</w:t>
      </w:r>
      <w:r>
        <w:rPr>
          <w:rFonts w:ascii="Times New Roman" w:hAnsi="Times New Roman" w:cs="Times New Roman"/>
          <w:sz w:val="20"/>
        </w:rPr>
        <w:t xml:space="preserve"> </w:t>
      </w:r>
      <w:r w:rsidRPr="001A7934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им обязанностей, установленных Федеральным законом от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 xml:space="preserve">25.12.2008 </w:t>
      </w:r>
      <w:r>
        <w:rPr>
          <w:rFonts w:ascii="Times New Roman" w:hAnsi="Times New Roman" w:cs="Times New Roman"/>
          <w:sz w:val="24"/>
          <w:szCs w:val="24"/>
        </w:rPr>
        <w:t>№ 273-ФЗ «</w:t>
      </w:r>
      <w:r w:rsidRPr="00BE3CFC">
        <w:rPr>
          <w:rFonts w:ascii="Times New Roman" w:hAnsi="Times New Roman" w:cs="Times New Roman"/>
          <w:sz w:val="24"/>
          <w:szCs w:val="24"/>
        </w:rPr>
        <w:t>О противод</w:t>
      </w:r>
      <w:r>
        <w:rPr>
          <w:rFonts w:ascii="Times New Roman" w:hAnsi="Times New Roman" w:cs="Times New Roman"/>
          <w:sz w:val="24"/>
          <w:szCs w:val="24"/>
        </w:rPr>
        <w:t>ействии коррупции»</w:t>
      </w:r>
      <w:r w:rsidRPr="00BE3CFC">
        <w:rPr>
          <w:rFonts w:ascii="Times New Roman" w:hAnsi="Times New Roman" w:cs="Times New Roman"/>
          <w:sz w:val="24"/>
          <w:szCs w:val="24"/>
        </w:rPr>
        <w:t xml:space="preserve">; в осуществлении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образования «Город Обнинск»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  <w:proofErr w:type="gramEnd"/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</w:t>
      </w:r>
      <w:r>
        <w:rPr>
          <w:rFonts w:ascii="Times New Roman" w:hAnsi="Times New Roman" w:cs="Times New Roman"/>
          <w:sz w:val="24"/>
          <w:szCs w:val="24"/>
        </w:rPr>
        <w:t>урегулированием</w:t>
      </w:r>
      <w:r w:rsidRPr="00BE3CFC">
        <w:rPr>
          <w:rFonts w:ascii="Times New Roman" w:hAnsi="Times New Roman" w:cs="Times New Roman"/>
          <w:sz w:val="24"/>
          <w:szCs w:val="24"/>
        </w:rPr>
        <w:t xml:space="preserve"> конфликт</w:t>
      </w:r>
      <w:r>
        <w:rPr>
          <w:rFonts w:ascii="Times New Roman" w:hAnsi="Times New Roman" w:cs="Times New Roman"/>
          <w:sz w:val="24"/>
          <w:szCs w:val="24"/>
        </w:rPr>
        <w:t>а интересов в отношении главы А</w:t>
      </w:r>
      <w:r w:rsidRPr="00BE3CF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Обнинска.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5. Комиссия образуется </w:t>
      </w:r>
      <w:r>
        <w:rPr>
          <w:rFonts w:ascii="Times New Roman" w:hAnsi="Times New Roman" w:cs="Times New Roman"/>
          <w:sz w:val="24"/>
          <w:szCs w:val="24"/>
        </w:rPr>
        <w:t xml:space="preserve">Главой городского самоуправления,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работодателя в отношении главы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7. В состав Комиссии входят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FC">
        <w:rPr>
          <w:rFonts w:ascii="Times New Roman" w:hAnsi="Times New Roman" w:cs="Times New Roman"/>
          <w:sz w:val="24"/>
          <w:szCs w:val="24"/>
        </w:rPr>
        <w:t>председатель Комиссии, заместитель председателя Комиссии, секретарь и члены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входят Глава городского самоуправления в качестве председателя Комиссии, депутат Обнинского городского Собрания, представитель Контрольно-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палаты муниципального образования «Город Обнинск» (по согласованию), представитель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научно-технического совета (по согласованию), </w:t>
      </w:r>
      <w:r w:rsidRPr="00BE3CFC">
        <w:rPr>
          <w:rFonts w:ascii="Times New Roman" w:hAnsi="Times New Roman" w:cs="Times New Roman"/>
          <w:sz w:val="24"/>
          <w:szCs w:val="24"/>
        </w:rPr>
        <w:t>представитель отдела по профилактике коррупционных правонарушений администрации Губернатора Калужской области (по согласованию)</w:t>
      </w:r>
      <w:r>
        <w:rPr>
          <w:rFonts w:ascii="Times New Roman" w:hAnsi="Times New Roman" w:cs="Times New Roman"/>
          <w:sz w:val="24"/>
          <w:szCs w:val="24"/>
        </w:rPr>
        <w:t>, представитель юридического отдела Обнинского городского Собрания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8. Лица, указанные в пункте 7 настоящего Положения, включаются в состав Комиссии в установленном порядке по согласованию на основании запроса </w:t>
      </w:r>
      <w:r>
        <w:rPr>
          <w:rFonts w:ascii="Times New Roman" w:hAnsi="Times New Roman" w:cs="Times New Roman"/>
          <w:sz w:val="24"/>
          <w:szCs w:val="24"/>
        </w:rPr>
        <w:t>Главы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9405B8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По приглашению Председателя Комиссии в</w:t>
      </w:r>
      <w:r w:rsidRPr="00BE3CFC">
        <w:rPr>
          <w:rFonts w:ascii="Times New Roman" w:hAnsi="Times New Roman" w:cs="Times New Roman"/>
          <w:sz w:val="24"/>
          <w:szCs w:val="24"/>
        </w:rPr>
        <w:t xml:space="preserve"> заседаниях Комиссии с правом совещательного голоса </w:t>
      </w:r>
      <w:r>
        <w:rPr>
          <w:rFonts w:ascii="Times New Roman" w:hAnsi="Times New Roman" w:cs="Times New Roman"/>
          <w:sz w:val="24"/>
          <w:szCs w:val="24"/>
        </w:rPr>
        <w:t>могут участвовать</w:t>
      </w:r>
      <w:r w:rsidRPr="00BE3CFC">
        <w:rPr>
          <w:rFonts w:ascii="Times New Roman" w:hAnsi="Times New Roman" w:cs="Times New Roman"/>
          <w:sz w:val="24"/>
          <w:szCs w:val="24"/>
        </w:rPr>
        <w:t xml:space="preserve"> специалисты, которые могу дать пояснения по вопросам, рассматриваемым Комиссией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города Обнинска может направить для участия в Комиссии своего представителя, уведомив об этом Председателя Комиссии </w:t>
      </w:r>
      <w:r w:rsidRPr="00BE3CFC">
        <w:rPr>
          <w:rFonts w:ascii="Times New Roman" w:hAnsi="Times New Roman" w:cs="Times New Roman"/>
          <w:sz w:val="24"/>
          <w:szCs w:val="24"/>
        </w:rPr>
        <w:t>не менее чем за три дня до дня заседания Комиссии.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включенного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BE3CFC"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</w:p>
    <w:p w:rsidR="009405B8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BE3CFC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Главой городского самоуправления </w:t>
      </w:r>
      <w:r w:rsidRPr="00BE3CFC">
        <w:rPr>
          <w:rFonts w:ascii="Times New Roman" w:hAnsi="Times New Roman" w:cs="Times New Roman"/>
          <w:sz w:val="24"/>
          <w:szCs w:val="24"/>
        </w:rPr>
        <w:t>материалов проверки, свидетельствующих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05B8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E3CFC">
        <w:rPr>
          <w:rFonts w:ascii="Times New Roman" w:hAnsi="Times New Roman" w:cs="Times New Roman"/>
          <w:sz w:val="24"/>
          <w:szCs w:val="24"/>
        </w:rPr>
        <w:t xml:space="preserve"> о несоблюдении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3CF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(или) требований об урегулировании конфликта интересов;</w:t>
      </w:r>
    </w:p>
    <w:p w:rsidR="009405B8" w:rsidRDefault="009405B8" w:rsidP="00940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 представлении главой Администрации города Обнинска недостоверных или неполных сведений </w:t>
      </w:r>
      <w:r w:rsidRPr="00B350F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BE3CF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>: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proofErr w:type="gramStart"/>
      <w:r w:rsidRPr="00BE3CFC">
        <w:rPr>
          <w:rFonts w:ascii="Times New Roman" w:hAnsi="Times New Roman" w:cs="Times New Roman"/>
          <w:sz w:val="24"/>
          <w:szCs w:val="24"/>
        </w:rPr>
        <w:t>- зая</w:t>
      </w:r>
      <w:r>
        <w:rPr>
          <w:rFonts w:ascii="Times New Roman" w:hAnsi="Times New Roman" w:cs="Times New Roman"/>
          <w:sz w:val="24"/>
          <w:szCs w:val="24"/>
        </w:rPr>
        <w:t>вление главы А</w:t>
      </w:r>
      <w:r w:rsidRPr="00BE3CF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о невозможности выполнить требования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07.05.2013 № 79-ФЗ «</w:t>
      </w:r>
      <w:r w:rsidRPr="00BE3CFC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BE3CFC">
        <w:rPr>
          <w:rFonts w:ascii="Times New Roman" w:hAnsi="Times New Roman" w:cs="Times New Roman"/>
          <w:sz w:val="24"/>
          <w:szCs w:val="24"/>
        </w:rPr>
        <w:t xml:space="preserve">- уведомление главы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9"/>
      <w:bookmarkEnd w:id="7"/>
      <w:proofErr w:type="gramStart"/>
      <w:r w:rsidRPr="00BE3CFC">
        <w:rPr>
          <w:rFonts w:ascii="Times New Roman" w:hAnsi="Times New Roman" w:cs="Times New Roman"/>
          <w:sz w:val="24"/>
          <w:szCs w:val="24"/>
        </w:rPr>
        <w:t xml:space="preserve">- обращение гражданина, замещавшего должность главы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9405B8" w:rsidRDefault="009405B8" w:rsidP="009405B8">
      <w:pPr>
        <w:pStyle w:val="ConsPlusNormal"/>
        <w:spacing w:before="22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0"/>
      <w:bookmarkStart w:id="9" w:name="P61"/>
      <w:bookmarkEnd w:id="8"/>
      <w:bookmarkEnd w:id="9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BE3CFC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частью 4 статьи 12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 273-ФЗ «</w:t>
      </w:r>
      <w:r w:rsidRPr="00BE3CF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4"/>
          <w:szCs w:val="24"/>
        </w:rPr>
        <w:t>главы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>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BE3CFC">
        <w:rPr>
          <w:rFonts w:ascii="Times New Roman" w:hAnsi="Times New Roman" w:cs="Times New Roman"/>
          <w:sz w:val="24"/>
          <w:szCs w:val="24"/>
        </w:rPr>
        <w:t>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Комиссией не рассматривался;</w:t>
      </w:r>
    </w:p>
    <w:p w:rsidR="009405B8" w:rsidRDefault="009405B8" w:rsidP="009405B8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председателя или любого члена Комиссии, касающееся обеспечения соблюдения главой Администрации города Обнинска требований к служебному поведению и (или) требований об урегулировании конфликта интересов либо осуществления в Администрации города Обнинска мер по предупреждению коррупции;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2"/>
      <w:bookmarkEnd w:id="10"/>
      <w:r>
        <w:rPr>
          <w:rFonts w:ascii="Times New Roman" w:hAnsi="Times New Roman" w:cs="Times New Roman"/>
          <w:sz w:val="24"/>
          <w:szCs w:val="24"/>
        </w:rPr>
        <w:t>д</w:t>
      </w:r>
      <w:r w:rsidRPr="00BE3CFC">
        <w:rPr>
          <w:rFonts w:ascii="Times New Roman" w:hAnsi="Times New Roman" w:cs="Times New Roman"/>
          <w:sz w:val="24"/>
          <w:szCs w:val="24"/>
        </w:rPr>
        <w:t xml:space="preserve">) поступившее обращение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города Обнинска </w:t>
      </w:r>
      <w:r w:rsidRPr="00BE3CFC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4"/>
      <w:bookmarkEnd w:id="11"/>
      <w:r w:rsidRPr="00BE3CFC">
        <w:rPr>
          <w:rFonts w:ascii="Times New Roman" w:hAnsi="Times New Roman" w:cs="Times New Roman"/>
          <w:sz w:val="24"/>
          <w:szCs w:val="24"/>
        </w:rPr>
        <w:t xml:space="preserve">14. Обращение, указанное в абзаце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подпункта 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подается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в Комиссию гражданином, замещавшим должность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3CF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лет до дня увольнения с муниципальной службы, наименование, местонахождение коммерческой или некоммерческой организации, характер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деятельности, должностные (служебные) обязанности, исполняемые гражданином во время замещения им должности главы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, функции по муниципальному управлению в отношении коммерческой или некоммерческой организации, вид договора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(трудовой или гражданско-трудовой),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требований статьи 12 Фед</w:t>
      </w:r>
      <w:r>
        <w:rPr>
          <w:rFonts w:ascii="Times New Roman" w:hAnsi="Times New Roman" w:cs="Times New Roman"/>
          <w:sz w:val="24"/>
          <w:szCs w:val="24"/>
        </w:rPr>
        <w:t>ерального закона от 25.12.2008 № 273-ФЗ «</w:t>
      </w:r>
      <w:r w:rsidRPr="00BE3CF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14.1. Обращение, указанно</w:t>
      </w:r>
      <w:r>
        <w:rPr>
          <w:rFonts w:ascii="Times New Roman" w:hAnsi="Times New Roman" w:cs="Times New Roman"/>
          <w:sz w:val="24"/>
          <w:szCs w:val="24"/>
        </w:rPr>
        <w:t xml:space="preserve">е в абзаце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подпункта 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</w:t>
      </w:r>
      <w:r>
        <w:rPr>
          <w:rFonts w:ascii="Times New Roman" w:hAnsi="Times New Roman" w:cs="Times New Roman"/>
          <w:sz w:val="24"/>
          <w:szCs w:val="24"/>
        </w:rPr>
        <w:t>ения, может быть подано главой А</w:t>
      </w:r>
      <w:r w:rsidRPr="00BE3CF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, планирующим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увольнение с муниципальной службы, и подлежит рассмотрению Комиссией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E3CFC">
        <w:rPr>
          <w:rFonts w:ascii="Times New Roman" w:hAnsi="Times New Roman" w:cs="Times New Roman"/>
          <w:sz w:val="24"/>
          <w:szCs w:val="24"/>
        </w:rPr>
        <w:t>с настоящим Положением.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6"/>
      <w:bookmarkEnd w:id="12"/>
      <w:r w:rsidRPr="00BE3CFC">
        <w:rPr>
          <w:rFonts w:ascii="Times New Roman" w:hAnsi="Times New Roman" w:cs="Times New Roman"/>
          <w:sz w:val="24"/>
          <w:szCs w:val="24"/>
        </w:rPr>
        <w:t>15. Уведомлен</w:t>
      </w:r>
      <w:r>
        <w:rPr>
          <w:rFonts w:ascii="Times New Roman" w:hAnsi="Times New Roman" w:cs="Times New Roman"/>
          <w:sz w:val="24"/>
          <w:szCs w:val="24"/>
        </w:rPr>
        <w:t>ие, указанное в подпункте «в»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4"/>
          <w:szCs w:val="24"/>
        </w:rPr>
        <w:t>главы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, требований статьи 12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CFC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7"/>
      <w:bookmarkEnd w:id="13"/>
      <w:r w:rsidRPr="00BE3CFC">
        <w:rPr>
          <w:rFonts w:ascii="Times New Roman" w:hAnsi="Times New Roman" w:cs="Times New Roman"/>
          <w:sz w:val="24"/>
          <w:szCs w:val="24"/>
        </w:rPr>
        <w:t xml:space="preserve">16. Уведомление, указанное в абзаце третьем подпункта </w:t>
      </w:r>
      <w:r>
        <w:rPr>
          <w:rFonts w:ascii="Times New Roman" w:hAnsi="Times New Roman" w:cs="Times New Roman"/>
          <w:sz w:val="24"/>
          <w:szCs w:val="24"/>
        </w:rPr>
        <w:t>«б»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16.1.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четвертом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подпункта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или уведомлений, указанных в абзаце третьем подпункта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 подпункте </w:t>
      </w:r>
      <w:r>
        <w:rPr>
          <w:rFonts w:ascii="Times New Roman" w:hAnsi="Times New Roman" w:cs="Times New Roman"/>
          <w:sz w:val="24"/>
          <w:szCs w:val="24"/>
        </w:rPr>
        <w:t>«в»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продлен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>, но не более чем на 30 дней.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16.2. Мотивированные заключения, предусмотренные пунктами 14, 15 и 16 настоящего Положения, должно содержать: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а) информацию, изложенную в уведомлении, обращении, указанных в абзацах</w:t>
      </w:r>
      <w:r>
        <w:rPr>
          <w:rFonts w:ascii="Times New Roman" w:hAnsi="Times New Roman" w:cs="Times New Roman"/>
          <w:sz w:val="24"/>
          <w:szCs w:val="24"/>
        </w:rPr>
        <w:t xml:space="preserve"> третьем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подпункта 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12 настоящего Положения;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обращения, уведомления, указанных в абзацах</w:t>
      </w:r>
      <w:r>
        <w:rPr>
          <w:rFonts w:ascii="Times New Roman" w:hAnsi="Times New Roman" w:cs="Times New Roman"/>
          <w:sz w:val="24"/>
          <w:szCs w:val="24"/>
        </w:rPr>
        <w:t xml:space="preserve"> третьем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подпункта 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 подпункте </w:t>
      </w:r>
      <w:r>
        <w:rPr>
          <w:rFonts w:ascii="Times New Roman" w:hAnsi="Times New Roman" w:cs="Times New Roman"/>
          <w:sz w:val="24"/>
          <w:szCs w:val="24"/>
        </w:rPr>
        <w:t>«в»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а также рекомендации для принятия одного из решений в соответствии с пунктами 20.2 - 20.4 настоящего Положения или иного решения.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17. Председатель Комиссии при поступлении к нему информации, указанной в пункте 12 настоящего Положения: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ознакомление главы А</w:t>
      </w:r>
      <w:r w:rsidRPr="00BE3CF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9405B8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в) рассматривает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BE3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E3CFC">
        <w:rPr>
          <w:rFonts w:ascii="Times New Roman" w:hAnsi="Times New Roman" w:cs="Times New Roman"/>
          <w:sz w:val="24"/>
          <w:szCs w:val="24"/>
        </w:rPr>
        <w:t>приглашении на заседание Ком</w:t>
      </w:r>
      <w:r>
        <w:rPr>
          <w:rFonts w:ascii="Times New Roman" w:hAnsi="Times New Roman" w:cs="Times New Roman"/>
          <w:sz w:val="24"/>
          <w:szCs w:val="24"/>
        </w:rPr>
        <w:t>иссии лиц, указанных в пункте 9</w:t>
      </w:r>
      <w:r w:rsidRPr="00BE3CFC">
        <w:rPr>
          <w:rFonts w:ascii="Times New Roman" w:hAnsi="Times New Roman" w:cs="Times New Roman"/>
          <w:sz w:val="24"/>
          <w:szCs w:val="24"/>
        </w:rPr>
        <w:t xml:space="preserve"> настоящего Положения, и о рассмотрении (об отказе в рассмотрении) в ходе заседания Ком</w:t>
      </w:r>
      <w:r>
        <w:rPr>
          <w:rFonts w:ascii="Times New Roman" w:hAnsi="Times New Roman" w:cs="Times New Roman"/>
          <w:sz w:val="24"/>
          <w:szCs w:val="24"/>
        </w:rPr>
        <w:t>иссии дополнительных материалов.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7"/>
      <w:bookmarkEnd w:id="14"/>
      <w:r w:rsidRPr="00BE3CFC">
        <w:rPr>
          <w:rFonts w:ascii="Times New Roman" w:hAnsi="Times New Roman" w:cs="Times New Roman"/>
          <w:sz w:val="24"/>
          <w:szCs w:val="24"/>
        </w:rPr>
        <w:t>17.1 Заседание комиссии по рассмотрению заявления, указан</w:t>
      </w:r>
      <w:r>
        <w:rPr>
          <w:rFonts w:ascii="Times New Roman" w:hAnsi="Times New Roman" w:cs="Times New Roman"/>
          <w:sz w:val="24"/>
          <w:szCs w:val="24"/>
        </w:rPr>
        <w:t>ного в абзаце втором подпункта 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и обращения, указанного в подпункте </w:t>
      </w:r>
      <w:r>
        <w:rPr>
          <w:rFonts w:ascii="Times New Roman" w:hAnsi="Times New Roman" w:cs="Times New Roman"/>
          <w:sz w:val="24"/>
          <w:szCs w:val="24"/>
        </w:rPr>
        <w:t>«д»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8"/>
      <w:bookmarkEnd w:id="15"/>
      <w:r w:rsidRPr="00BE3CFC">
        <w:rPr>
          <w:rFonts w:ascii="Times New Roman" w:hAnsi="Times New Roman" w:cs="Times New Roman"/>
          <w:sz w:val="24"/>
          <w:szCs w:val="24"/>
        </w:rPr>
        <w:t>17.2. Увед</w:t>
      </w:r>
      <w:r>
        <w:rPr>
          <w:rFonts w:ascii="Times New Roman" w:hAnsi="Times New Roman" w:cs="Times New Roman"/>
          <w:sz w:val="24"/>
          <w:szCs w:val="24"/>
        </w:rPr>
        <w:t>омление, указанное в подпункте «</w:t>
      </w:r>
      <w:r w:rsidRPr="00BE3CF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как правило, рассматривается на очередном (плановом) заседании Комиссии.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18. Заседание Комиссии проводится, как правило, в присутствии лица, в отношени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3CFC">
        <w:rPr>
          <w:rFonts w:ascii="Times New Roman" w:hAnsi="Times New Roman" w:cs="Times New Roman"/>
          <w:sz w:val="24"/>
          <w:szCs w:val="24"/>
        </w:rPr>
        <w:t xml:space="preserve">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указывает в обращении, заявлении, уведомлении, представляемых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18.1. Заседания Комиссии могут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E3CFC">
        <w:rPr>
          <w:rFonts w:ascii="Times New Roman" w:hAnsi="Times New Roman" w:cs="Times New Roman"/>
          <w:sz w:val="24"/>
          <w:szCs w:val="24"/>
        </w:rPr>
        <w:t>ся в отсутствие лица, в отношении которого они проводятся, в случае: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CFC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заявлении, уведомлении, предусмотренных подпунктом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не содержится указания о намерении главы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лично присутствовать на заседании Комиссии;</w:t>
      </w:r>
      <w:proofErr w:type="gramEnd"/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б) если указанное лицо, намеревающееся лично присутствовать на заседании Комиссии и надлежащим образом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извещенное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о времени и месте его проведения, не явилось на заседание Комиссии.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18.2. На заседании Комиссии заслушиваются пояснения главы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19. Члены Комиссии и лица, участвовавшие в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заседании, не вправе разглашать сведения, ставшие им известными в ходе работы Комиссии.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5"/>
      <w:bookmarkEnd w:id="16"/>
      <w:r w:rsidRPr="00BE3CFC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одно из следующих решений: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а) установить, что главой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соблюдены требования к служебному поведению и (или) требования об урегулировании конфликта интересов;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б) установить, что главой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не соблюдены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указать главе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20.1. По итогам рассмотрения вопросов, указанных в абзаце втором подпункта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одно из следующих решений: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</w:t>
      </w:r>
      <w:r>
        <w:rPr>
          <w:rFonts w:ascii="Times New Roman" w:hAnsi="Times New Roman" w:cs="Times New Roman"/>
          <w:sz w:val="24"/>
          <w:szCs w:val="24"/>
        </w:rPr>
        <w:t>требований Федерального закона «</w:t>
      </w:r>
      <w:r w:rsidRPr="00BE3CFC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применить к лицу, замещающему должность главы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, конкретную меру ответственности.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1"/>
      <w:bookmarkEnd w:id="17"/>
      <w:r w:rsidRPr="00BE3CFC">
        <w:rPr>
          <w:rFonts w:ascii="Times New Roman" w:hAnsi="Times New Roman" w:cs="Times New Roman"/>
          <w:sz w:val="24"/>
          <w:szCs w:val="24"/>
        </w:rPr>
        <w:t xml:space="preserve">20.2. По итогам рассмотрения вопроса, указанного в абзаце третьем подпункта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одно из следующих решений: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главой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главой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в) признать, что главой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не соблюдены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применить к данному лицу конкретную меру ответственности.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20.3. По итогам рассмотрения вопроса, указанного в абзаце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четвертом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подпункта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одно из следующих решений: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8"/>
      <w:bookmarkEnd w:id="18"/>
      <w:r w:rsidRPr="00BE3CFC">
        <w:rPr>
          <w:rFonts w:ascii="Times New Roman" w:hAnsi="Times New Roman" w:cs="Times New Roman"/>
          <w:sz w:val="24"/>
          <w:szCs w:val="24"/>
        </w:rPr>
        <w:t xml:space="preserve">20.4. По итогам рассмотрения вопроса, указанного в подпункте </w:t>
      </w:r>
      <w:r>
        <w:rPr>
          <w:rFonts w:ascii="Times New Roman" w:hAnsi="Times New Roman" w:cs="Times New Roman"/>
          <w:sz w:val="24"/>
          <w:szCs w:val="24"/>
        </w:rPr>
        <w:t>«в»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в отношении гражданина, замещавшего должность главы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>гражданско-правового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статьи 12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CFC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20.5. По итогам рассмотрения вопроса, указанного 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одно из следующих решений: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4"/>
          <w:szCs w:val="24"/>
        </w:rPr>
        <w:t>главой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4"/>
          <w:szCs w:val="24"/>
        </w:rPr>
        <w:t>главой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принять меры по представлению указанных сведений;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4"/>
          <w:szCs w:val="24"/>
        </w:rPr>
        <w:t>главой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>
        <w:rPr>
          <w:rFonts w:ascii="Times New Roman" w:hAnsi="Times New Roman" w:cs="Times New Roman"/>
          <w:sz w:val="24"/>
          <w:szCs w:val="24"/>
        </w:rPr>
        <w:t>главе 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вопросов, указанных в подпунктах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3C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«в» и «</w:t>
      </w:r>
      <w:r w:rsidRPr="00BE3CF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и при наличии к тому оснований Комиссия может принять иное решение, чем это предусмотрено пунктами 20 - 20.4 настоящего Положения. Основания и мотивы принятия такого решения должны быть отражены в протоколе заседания Комиссии.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22. По итогам рассмотрения вопрос</w:t>
      </w:r>
      <w:r>
        <w:rPr>
          <w:rFonts w:ascii="Times New Roman" w:hAnsi="Times New Roman" w:cs="Times New Roman"/>
          <w:sz w:val="24"/>
          <w:szCs w:val="24"/>
        </w:rPr>
        <w:t>а, предусмотренного подпунктом «г»</w:t>
      </w:r>
      <w:r w:rsidRPr="00BE3CFC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Комиссия принимает соответствующее решение.</w:t>
      </w:r>
    </w:p>
    <w:p w:rsidR="009405B8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23. Для исполнения решений Комиссии могут быть подготовлены проекты правовых актов </w:t>
      </w:r>
      <w:r>
        <w:rPr>
          <w:rFonts w:ascii="Times New Roman" w:hAnsi="Times New Roman" w:cs="Times New Roman"/>
          <w:sz w:val="24"/>
          <w:szCs w:val="24"/>
        </w:rPr>
        <w:t>Обнинского городского Собрания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, распоряжений </w:t>
      </w:r>
      <w:r>
        <w:rPr>
          <w:rFonts w:ascii="Times New Roman" w:hAnsi="Times New Roman" w:cs="Times New Roman"/>
          <w:sz w:val="24"/>
          <w:szCs w:val="24"/>
        </w:rPr>
        <w:t xml:space="preserve">Главы городского самоуправления. 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24. Решения Комиссии по вопросам, указанным в пункте 12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заседании. Решения Комиссии для </w:t>
      </w:r>
      <w:r>
        <w:rPr>
          <w:rFonts w:ascii="Times New Roman" w:hAnsi="Times New Roman" w:cs="Times New Roman"/>
          <w:sz w:val="24"/>
          <w:szCs w:val="24"/>
        </w:rPr>
        <w:t>Главы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характер, за исключением случая, предусмотренного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12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E3CFC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26. В протоколе заседания Комиссии указываются: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в) предъявляемые к названному лицу претензии, материалы, на которых они основываются;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г) содержание пояснений названного лица и других лиц по существу предъявляемых претензий;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27. Член Комиссии, несогласный с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решением, вправе в письменной форме изложить </w:t>
      </w:r>
      <w:proofErr w:type="spellStart"/>
      <w:r w:rsidRPr="00BE3CFC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BE3CFC">
        <w:rPr>
          <w:rFonts w:ascii="Times New Roman" w:hAnsi="Times New Roman" w:cs="Times New Roman"/>
          <w:sz w:val="24"/>
          <w:szCs w:val="24"/>
        </w:rPr>
        <w:t xml:space="preserve"> мнение, которое подлежит обязательному приобщению к протоколу заседания Комиссии и с которым должен быть ознакомлен глава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28. Копии протокола заседания Комиссии в 7-дневный срок со дня заседания направляются </w:t>
      </w:r>
      <w:r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главе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, а также по решению Комиссии - иным заинтересованным лицам.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>Глава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BE3CFC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BE3CF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главе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</w:rPr>
        <w:t>Глава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4"/>
          <w:szCs w:val="24"/>
        </w:rPr>
        <w:t>Главы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30. В случае установления Комиссией признаков дисциплинарного проступка в действиях (бездействии) главы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информация об этом представляется </w:t>
      </w:r>
      <w:r>
        <w:rPr>
          <w:rFonts w:ascii="Times New Roman" w:hAnsi="Times New Roman" w:cs="Times New Roman"/>
          <w:sz w:val="24"/>
          <w:szCs w:val="24"/>
        </w:rPr>
        <w:t>Главе городского самоуправления</w:t>
      </w:r>
      <w:r w:rsidRPr="00BE3CFC">
        <w:rPr>
          <w:rFonts w:ascii="Times New Roman" w:hAnsi="Times New Roman" w:cs="Times New Roman"/>
          <w:sz w:val="24"/>
          <w:szCs w:val="24"/>
        </w:rPr>
        <w:t xml:space="preserve"> для решения о применении к данному лицу мер ответственности, предусмотренных нормативными правовыми актами Российской Федерации.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31. В случае установления Комиссией факта совершения главой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9405B8" w:rsidRPr="00BE3CFC" w:rsidRDefault="009405B8" w:rsidP="009405B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CFC">
        <w:rPr>
          <w:rFonts w:ascii="Times New Roman" w:hAnsi="Times New Roman" w:cs="Times New Roman"/>
          <w:sz w:val="24"/>
          <w:szCs w:val="24"/>
        </w:rPr>
        <w:t xml:space="preserve">32. Копия протокола заседания Комиссии или выписка из него приобщается к личному делу главы </w:t>
      </w:r>
      <w:r>
        <w:rPr>
          <w:rFonts w:ascii="Times New Roman" w:hAnsi="Times New Roman" w:cs="Times New Roman"/>
          <w:sz w:val="24"/>
          <w:szCs w:val="24"/>
        </w:rPr>
        <w:t>Администрации города Обнинска</w:t>
      </w:r>
      <w:r w:rsidRPr="00BE3CFC">
        <w:rPr>
          <w:rFonts w:ascii="Times New Roman" w:hAnsi="Times New Roman" w:cs="Times New Roman"/>
          <w:sz w:val="24"/>
          <w:szCs w:val="24"/>
        </w:rPr>
        <w:t>.</w:t>
      </w:r>
    </w:p>
    <w:p w:rsidR="009405B8" w:rsidRPr="00BE3CFC" w:rsidRDefault="009405B8" w:rsidP="009405B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B5E0F" w:rsidRDefault="00CB5E0F">
      <w:bookmarkStart w:id="19" w:name="_GoBack"/>
      <w:bookmarkEnd w:id="19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B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5B8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4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40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3640</Words>
  <Characters>20751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к решению Обнинского городского Собрания «Об утверждении Положения о </vt:lpstr>
    </vt:vector>
  </TitlesOfParts>
  <Company/>
  <LinksUpToDate>false</LinksUpToDate>
  <CharactersWithSpaces>24343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2020-11-25T07:32:00Z</dcterms:created>
  <dcterms:modified xsi:type="dcterms:W3CDTF">2020-11-25T07:33:00Z</dcterms:modified>
</cp:coreProperties>
</file>