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10" w:rsidRDefault="000A0010" w:rsidP="000A0010">
      <w:pPr>
        <w:tabs>
          <w:tab w:val="left" w:pos="6919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10" w:rsidRPr="00633A32" w:rsidRDefault="000A0010" w:rsidP="000A0010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0A0010" w:rsidRPr="00633A32" w:rsidRDefault="000A0010" w:rsidP="000A0010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0A0010" w:rsidRPr="00633A32" w:rsidRDefault="000A0010" w:rsidP="000A0010">
      <w:pPr>
        <w:contextualSpacing/>
        <w:rPr>
          <w:sz w:val="26"/>
          <w:szCs w:val="26"/>
        </w:rPr>
      </w:pPr>
    </w:p>
    <w:p w:rsidR="000A0010" w:rsidRPr="00633A32" w:rsidRDefault="000A0010" w:rsidP="000A0010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0A0010" w:rsidRPr="00633A32" w:rsidRDefault="000A0010" w:rsidP="000A0010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0A0010" w:rsidRPr="00633A32" w:rsidRDefault="000A0010" w:rsidP="000A0010">
      <w:pPr>
        <w:ind w:firstLine="709"/>
        <w:contextualSpacing/>
        <w:rPr>
          <w:sz w:val="26"/>
          <w:szCs w:val="26"/>
        </w:rPr>
      </w:pPr>
    </w:p>
    <w:p w:rsidR="000A0010" w:rsidRDefault="000A0010" w:rsidP="000A0010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0A0010" w:rsidRDefault="000A0010" w:rsidP="000A0010">
      <w:pPr>
        <w:contextualSpacing/>
        <w:jc w:val="center"/>
        <w:rPr>
          <w:b/>
          <w:sz w:val="26"/>
          <w:szCs w:val="26"/>
        </w:rPr>
      </w:pPr>
    </w:p>
    <w:p w:rsidR="000A0010" w:rsidRDefault="000A0010" w:rsidP="000A0010">
      <w:pPr>
        <w:rPr>
          <w:sz w:val="24"/>
        </w:rPr>
      </w:pPr>
      <w:r>
        <w:rPr>
          <w:sz w:val="24"/>
        </w:rPr>
        <w:t>10.03.2021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  </w:t>
      </w:r>
      <w:r>
        <w:rPr>
          <w:sz w:val="24"/>
        </w:rPr>
        <w:t xml:space="preserve"> №  01-07/20</w:t>
      </w:r>
    </w:p>
    <w:p w:rsidR="000A0010" w:rsidRDefault="000A0010" w:rsidP="000A0010">
      <w:pPr>
        <w:jc w:val="both"/>
        <w:rPr>
          <w:sz w:val="24"/>
          <w:szCs w:val="24"/>
        </w:rPr>
      </w:pPr>
    </w:p>
    <w:p w:rsidR="000A0010" w:rsidRPr="00781AC8" w:rsidRDefault="000A0010" w:rsidP="000A0010">
      <w:pPr>
        <w:tabs>
          <w:tab w:val="left" w:pos="5387"/>
        </w:tabs>
        <w:ind w:right="4364"/>
        <w:jc w:val="both"/>
        <w:rPr>
          <w:sz w:val="22"/>
          <w:szCs w:val="22"/>
        </w:rPr>
      </w:pPr>
      <w:r w:rsidRPr="00781AC8">
        <w:rPr>
          <w:sz w:val="22"/>
          <w:szCs w:val="22"/>
        </w:rPr>
        <w:t>О назначении общественных обсуждений по проекту постановления Администрации  города «</w:t>
      </w:r>
      <w:r w:rsidRPr="00781AC8">
        <w:rPr>
          <w:bCs/>
          <w:sz w:val="22"/>
          <w:szCs w:val="22"/>
        </w:rPr>
        <w:t xml:space="preserve">Об утверждении документации по </w:t>
      </w:r>
      <w:r w:rsidRPr="00781AC8">
        <w:rPr>
          <w:sz w:val="22"/>
          <w:szCs w:val="22"/>
        </w:rPr>
        <w:t>межеванию</w:t>
      </w:r>
      <w:r w:rsidRPr="00781AC8">
        <w:rPr>
          <w:bCs/>
          <w:sz w:val="22"/>
          <w:szCs w:val="22"/>
        </w:rPr>
        <w:t xml:space="preserve"> </w:t>
      </w:r>
      <w:r w:rsidRPr="00781AC8">
        <w:rPr>
          <w:sz w:val="22"/>
          <w:szCs w:val="22"/>
        </w:rPr>
        <w:t>территории части кадастрового квартала 40:27:040403, включающей в себя земельный участок с кадастровым номером 40:27:040403:73 и земли, государственная собственность на которые не разграничена, в городе Обнинске»</w:t>
      </w:r>
    </w:p>
    <w:p w:rsidR="000A0010" w:rsidRPr="008C141A" w:rsidRDefault="000A0010" w:rsidP="000A0010">
      <w:pPr>
        <w:tabs>
          <w:tab w:val="left" w:pos="5387"/>
        </w:tabs>
        <w:ind w:right="4364"/>
        <w:jc w:val="both"/>
        <w:rPr>
          <w:sz w:val="24"/>
          <w:szCs w:val="24"/>
        </w:rPr>
      </w:pPr>
    </w:p>
    <w:p w:rsidR="000A0010" w:rsidRPr="00CE11C3" w:rsidRDefault="000A0010" w:rsidP="000A00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1C3">
        <w:rPr>
          <w:sz w:val="24"/>
          <w:szCs w:val="24"/>
        </w:rPr>
        <w:t xml:space="preserve">В соответствии со статьями 43, 46 </w:t>
      </w:r>
      <w:r>
        <w:rPr>
          <w:sz w:val="24"/>
          <w:szCs w:val="24"/>
        </w:rPr>
        <w:t xml:space="preserve"> </w:t>
      </w:r>
      <w:r w:rsidRPr="00CE11C3">
        <w:rPr>
          <w:sz w:val="24"/>
          <w:szCs w:val="24"/>
        </w:rPr>
        <w:t>Градостроительного кодекса Российской Федерации,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</w:t>
      </w:r>
      <w:r w:rsidRPr="00CE11C3">
        <w:rPr>
          <w:bCs/>
          <w:sz w:val="24"/>
          <w:szCs w:val="24"/>
        </w:rPr>
        <w:t xml:space="preserve">, </w:t>
      </w:r>
      <w:r w:rsidRPr="00CE11C3">
        <w:rPr>
          <w:sz w:val="24"/>
          <w:szCs w:val="24"/>
        </w:rPr>
        <w:t>ходатайством комиссии по градостроительным и земельным вопросам,</w:t>
      </w:r>
      <w:r w:rsidRPr="00CE11C3">
        <w:rPr>
          <w:bCs/>
          <w:sz w:val="24"/>
          <w:szCs w:val="24"/>
        </w:rPr>
        <w:t xml:space="preserve"> </w:t>
      </w:r>
      <w:r w:rsidRPr="00CE11C3">
        <w:rPr>
          <w:sz w:val="24"/>
          <w:szCs w:val="24"/>
        </w:rPr>
        <w:t xml:space="preserve">на основании  статьи 24 Устава муниципального образования «Город Обнинск» </w:t>
      </w:r>
    </w:p>
    <w:p w:rsidR="000A0010" w:rsidRPr="00CE11C3" w:rsidRDefault="000A0010" w:rsidP="000A0010">
      <w:pPr>
        <w:ind w:firstLine="540"/>
        <w:jc w:val="both"/>
        <w:rPr>
          <w:sz w:val="24"/>
          <w:szCs w:val="24"/>
        </w:rPr>
      </w:pPr>
    </w:p>
    <w:p w:rsidR="000A0010" w:rsidRPr="00CE11C3" w:rsidRDefault="000A0010" w:rsidP="000A0010">
      <w:pPr>
        <w:jc w:val="both"/>
        <w:rPr>
          <w:bCs/>
          <w:sz w:val="24"/>
          <w:szCs w:val="24"/>
        </w:rPr>
      </w:pPr>
      <w:r w:rsidRPr="00CE11C3">
        <w:rPr>
          <w:bCs/>
          <w:sz w:val="24"/>
          <w:szCs w:val="24"/>
        </w:rPr>
        <w:t>ПОСТАНОВЛЯЮ:</w:t>
      </w:r>
    </w:p>
    <w:p w:rsidR="000A0010" w:rsidRPr="00CE11C3" w:rsidRDefault="000A0010" w:rsidP="000A0010">
      <w:pPr>
        <w:ind w:firstLine="540"/>
        <w:jc w:val="both"/>
        <w:rPr>
          <w:sz w:val="24"/>
          <w:szCs w:val="24"/>
        </w:rPr>
      </w:pPr>
    </w:p>
    <w:p w:rsidR="000A0010" w:rsidRPr="00CE11C3" w:rsidRDefault="000A0010" w:rsidP="000A0010">
      <w:pPr>
        <w:pStyle w:val="a5"/>
        <w:ind w:right="27"/>
        <w:rPr>
          <w:b w:val="0"/>
          <w:bCs/>
          <w:sz w:val="24"/>
          <w:lang w:val="ru-RU"/>
        </w:rPr>
      </w:pPr>
      <w:r w:rsidRPr="00CE11C3">
        <w:rPr>
          <w:b w:val="0"/>
          <w:sz w:val="24"/>
          <w:lang w:val="ru-RU"/>
        </w:rPr>
        <w:t xml:space="preserve">         1. </w:t>
      </w:r>
      <w:r w:rsidRPr="00CE11C3">
        <w:rPr>
          <w:b w:val="0"/>
          <w:sz w:val="24"/>
        </w:rPr>
        <w:t xml:space="preserve">Назначить </w:t>
      </w:r>
      <w:r>
        <w:rPr>
          <w:b w:val="0"/>
          <w:sz w:val="24"/>
          <w:lang w:val="ru-RU"/>
        </w:rPr>
        <w:t xml:space="preserve">общественные обсуждения </w:t>
      </w:r>
      <w:r w:rsidRPr="00CE11C3">
        <w:rPr>
          <w:b w:val="0"/>
          <w:sz w:val="24"/>
        </w:rPr>
        <w:t xml:space="preserve"> по проекту постановления Администрации города «</w:t>
      </w:r>
      <w:r w:rsidRPr="00CE11C3">
        <w:rPr>
          <w:b w:val="0"/>
          <w:bCs/>
          <w:sz w:val="24"/>
        </w:rPr>
        <w:t xml:space="preserve">Об утверждении документации по </w:t>
      </w:r>
      <w:r w:rsidRPr="00CE11C3">
        <w:rPr>
          <w:b w:val="0"/>
          <w:sz w:val="24"/>
        </w:rPr>
        <w:t>межеванию</w:t>
      </w:r>
      <w:r w:rsidRPr="00CE11C3">
        <w:rPr>
          <w:b w:val="0"/>
          <w:bCs/>
          <w:sz w:val="24"/>
        </w:rPr>
        <w:t xml:space="preserve"> </w:t>
      </w:r>
      <w:r w:rsidRPr="00CE11C3">
        <w:rPr>
          <w:b w:val="0"/>
          <w:sz w:val="24"/>
        </w:rPr>
        <w:t>территории части кадастрового квартала 40:27:040403, включающей в себя земельный участок с кадастровым номером 40:27:040403:73 и земли, государственная собственность на которые не разграничена, в городе Обнинске»</w:t>
      </w:r>
      <w:r>
        <w:rPr>
          <w:b w:val="0"/>
          <w:sz w:val="24"/>
          <w:lang w:val="ru-RU"/>
        </w:rPr>
        <w:t xml:space="preserve"> (далее - Проект)</w:t>
      </w:r>
      <w:r w:rsidRPr="00CE11C3">
        <w:rPr>
          <w:b w:val="0"/>
          <w:sz w:val="24"/>
          <w:lang w:val="ru-RU"/>
        </w:rPr>
        <w:t xml:space="preserve"> </w:t>
      </w:r>
      <w:r w:rsidRPr="00CE11C3">
        <w:rPr>
          <w:b w:val="0"/>
          <w:bCs/>
          <w:sz w:val="24"/>
          <w:lang w:val="ru-RU"/>
        </w:rPr>
        <w:t xml:space="preserve"> с 19.03.2021 по </w:t>
      </w:r>
      <w:r>
        <w:rPr>
          <w:b w:val="0"/>
          <w:bCs/>
          <w:sz w:val="24"/>
          <w:lang w:val="ru-RU"/>
        </w:rPr>
        <w:t>22.04</w:t>
      </w:r>
      <w:r w:rsidRPr="00CE11C3">
        <w:rPr>
          <w:b w:val="0"/>
          <w:bCs/>
          <w:sz w:val="24"/>
          <w:lang w:val="ru-RU"/>
        </w:rPr>
        <w:t>.2021.</w:t>
      </w:r>
    </w:p>
    <w:p w:rsidR="000A0010" w:rsidRPr="00CE11C3" w:rsidRDefault="000A0010" w:rsidP="000A0010">
      <w:pPr>
        <w:pStyle w:val="a5"/>
        <w:suppressAutoHyphens/>
        <w:ind w:right="0"/>
        <w:rPr>
          <w:b w:val="0"/>
          <w:sz w:val="24"/>
        </w:rPr>
      </w:pPr>
      <w:r>
        <w:rPr>
          <w:b w:val="0"/>
          <w:sz w:val="24"/>
          <w:lang w:val="ru-RU"/>
        </w:rPr>
        <w:t xml:space="preserve">          2. </w:t>
      </w:r>
      <w:r w:rsidRPr="00CE11C3">
        <w:rPr>
          <w:b w:val="0"/>
          <w:sz w:val="24"/>
        </w:rPr>
        <w:t>Назначить организатором общественных обсуждений Администрацию города Обнинска  в лице Управления архитектуры и градостроительства.</w:t>
      </w:r>
    </w:p>
    <w:p w:rsidR="000A0010" w:rsidRPr="00CE11C3" w:rsidRDefault="000A0010" w:rsidP="000A0010">
      <w:pPr>
        <w:pStyle w:val="a5"/>
        <w:numPr>
          <w:ilvl w:val="0"/>
          <w:numId w:val="1"/>
        </w:numPr>
        <w:tabs>
          <w:tab w:val="left" w:pos="0"/>
        </w:tabs>
        <w:suppressAutoHyphens/>
        <w:ind w:right="0"/>
        <w:rPr>
          <w:b w:val="0"/>
          <w:sz w:val="24"/>
        </w:rPr>
      </w:pPr>
      <w:r w:rsidRPr="00CE11C3">
        <w:rPr>
          <w:b w:val="0"/>
          <w:sz w:val="24"/>
        </w:rPr>
        <w:t xml:space="preserve">Организатору общественных обсуждений: </w:t>
      </w:r>
    </w:p>
    <w:p w:rsidR="000A0010" w:rsidRPr="00CE11C3" w:rsidRDefault="000A0010" w:rsidP="000A0010">
      <w:pPr>
        <w:pStyle w:val="a5"/>
        <w:tabs>
          <w:tab w:val="left" w:pos="0"/>
        </w:tabs>
        <w:ind w:right="-30"/>
        <w:rPr>
          <w:b w:val="0"/>
          <w:sz w:val="24"/>
        </w:rPr>
      </w:pPr>
      <w:r>
        <w:rPr>
          <w:b w:val="0"/>
          <w:sz w:val="24"/>
          <w:lang w:val="ru-RU"/>
        </w:rPr>
        <w:t xml:space="preserve">         </w:t>
      </w:r>
      <w:r w:rsidRPr="00CE11C3">
        <w:rPr>
          <w:b w:val="0"/>
          <w:sz w:val="24"/>
          <w:lang w:val="ru-RU"/>
        </w:rPr>
        <w:t xml:space="preserve"> </w:t>
      </w:r>
      <w:r w:rsidRPr="00CE11C3">
        <w:rPr>
          <w:b w:val="0"/>
          <w:sz w:val="24"/>
        </w:rPr>
        <w:t>3.1.Разместить  Проект на официальном информационном портале Администрации города Обнинска в сети «Интернет» www.admobninsk.ru (далее – Официальный сайт) не позднее чем через 7 (семь) дней после опубликования в порядке, установленном для официального опубликования муниципальных правовых актов, оповещения о начале общественных обсуждений.</w:t>
      </w:r>
    </w:p>
    <w:p w:rsidR="000A0010" w:rsidRPr="00CE11C3" w:rsidRDefault="000A0010" w:rsidP="000A0010">
      <w:pPr>
        <w:pStyle w:val="a5"/>
        <w:tabs>
          <w:tab w:val="left" w:pos="0"/>
        </w:tabs>
        <w:ind w:right="-30"/>
        <w:rPr>
          <w:b w:val="0"/>
          <w:sz w:val="24"/>
        </w:rPr>
      </w:pPr>
      <w:r>
        <w:rPr>
          <w:b w:val="0"/>
          <w:sz w:val="24"/>
          <w:lang w:val="ru-RU"/>
        </w:rPr>
        <w:t xml:space="preserve">         </w:t>
      </w:r>
      <w:r w:rsidRPr="00CE11C3">
        <w:rPr>
          <w:b w:val="0"/>
          <w:sz w:val="24"/>
        </w:rPr>
        <w:t xml:space="preserve">3.2. Не позднее </w:t>
      </w:r>
      <w:r>
        <w:rPr>
          <w:b w:val="0"/>
          <w:sz w:val="24"/>
          <w:lang w:val="ru-RU"/>
        </w:rPr>
        <w:t>22</w:t>
      </w:r>
      <w:r>
        <w:rPr>
          <w:b w:val="0"/>
          <w:sz w:val="24"/>
        </w:rPr>
        <w:t>.0</w:t>
      </w:r>
      <w:r>
        <w:rPr>
          <w:b w:val="0"/>
          <w:sz w:val="24"/>
          <w:lang w:val="ru-RU"/>
        </w:rPr>
        <w:t>4</w:t>
      </w:r>
      <w:r w:rsidRPr="00CE11C3">
        <w:rPr>
          <w:b w:val="0"/>
          <w:sz w:val="24"/>
        </w:rPr>
        <w:t>.2021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</w:t>
      </w:r>
      <w:r>
        <w:rPr>
          <w:b w:val="0"/>
          <w:sz w:val="24"/>
          <w:lang w:val="ru-RU"/>
        </w:rPr>
        <w:t xml:space="preserve"> </w:t>
      </w:r>
      <w:r w:rsidRPr="00CE11C3">
        <w:rPr>
          <w:b w:val="0"/>
          <w:sz w:val="24"/>
        </w:rPr>
        <w:t>разместить его на официальном сайте.</w:t>
      </w:r>
    </w:p>
    <w:p w:rsidR="000A0010" w:rsidRPr="00CE11C3" w:rsidRDefault="000A0010" w:rsidP="000A0010">
      <w:pPr>
        <w:pStyle w:val="a5"/>
        <w:tabs>
          <w:tab w:val="left" w:pos="0"/>
        </w:tabs>
        <w:suppressAutoHyphens/>
        <w:ind w:right="0"/>
        <w:rPr>
          <w:b w:val="0"/>
          <w:sz w:val="24"/>
        </w:rPr>
      </w:pPr>
      <w:r>
        <w:rPr>
          <w:b w:val="0"/>
          <w:sz w:val="24"/>
          <w:lang w:val="ru-RU"/>
        </w:rPr>
        <w:t xml:space="preserve">         4. </w:t>
      </w:r>
      <w:r w:rsidRPr="00CE11C3">
        <w:rPr>
          <w:b w:val="0"/>
          <w:sz w:val="24"/>
        </w:rPr>
        <w:t>Опубликовать в порядке, установленном</w:t>
      </w:r>
      <w:r>
        <w:rPr>
          <w:b w:val="0"/>
          <w:sz w:val="24"/>
        </w:rPr>
        <w:t xml:space="preserve"> для официального опубликования</w:t>
      </w:r>
      <w:r>
        <w:rPr>
          <w:b w:val="0"/>
          <w:sz w:val="24"/>
          <w:lang w:val="ru-RU"/>
        </w:rPr>
        <w:t xml:space="preserve"> </w:t>
      </w:r>
      <w:r w:rsidRPr="00CE11C3">
        <w:rPr>
          <w:b w:val="0"/>
          <w:sz w:val="24"/>
        </w:rPr>
        <w:t>муниципальных правовых актов, оповещение о начале общественных обсуждений.</w:t>
      </w:r>
    </w:p>
    <w:p w:rsidR="000A0010" w:rsidRPr="00CE11C3" w:rsidRDefault="000A0010" w:rsidP="000A0010">
      <w:pPr>
        <w:spacing w:line="100" w:lineRule="atLeast"/>
        <w:ind w:firstLine="864"/>
        <w:jc w:val="both"/>
        <w:rPr>
          <w:sz w:val="24"/>
          <w:szCs w:val="24"/>
        </w:rPr>
      </w:pPr>
    </w:p>
    <w:p w:rsidR="000A0010" w:rsidRPr="00CE11C3" w:rsidRDefault="000A0010" w:rsidP="000A0010">
      <w:pPr>
        <w:spacing w:line="100" w:lineRule="atLeast"/>
        <w:ind w:firstLine="864"/>
        <w:jc w:val="both"/>
        <w:rPr>
          <w:sz w:val="24"/>
          <w:szCs w:val="24"/>
        </w:rPr>
      </w:pPr>
      <w:r w:rsidRPr="00CE11C3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0A0010" w:rsidRPr="00CE11C3" w:rsidRDefault="000A0010" w:rsidP="000A0010">
      <w:pPr>
        <w:rPr>
          <w:sz w:val="24"/>
          <w:szCs w:val="24"/>
        </w:rPr>
      </w:pPr>
    </w:p>
    <w:p w:rsidR="000A0010" w:rsidRPr="00CE11C3" w:rsidRDefault="000A0010" w:rsidP="000A0010">
      <w:pPr>
        <w:rPr>
          <w:sz w:val="24"/>
          <w:szCs w:val="24"/>
        </w:rPr>
      </w:pPr>
      <w:r w:rsidRPr="00CE11C3">
        <w:rPr>
          <w:sz w:val="24"/>
          <w:szCs w:val="24"/>
        </w:rPr>
        <w:t>Глава городского самоуправления</w:t>
      </w:r>
    </w:p>
    <w:p w:rsidR="000A0010" w:rsidRPr="00CE11C3" w:rsidRDefault="000A0010" w:rsidP="000A0010">
      <w:pPr>
        <w:rPr>
          <w:sz w:val="24"/>
          <w:szCs w:val="24"/>
        </w:rPr>
      </w:pPr>
      <w:r w:rsidRPr="00CE11C3">
        <w:rPr>
          <w:sz w:val="24"/>
          <w:szCs w:val="24"/>
        </w:rPr>
        <w:t>Председатель городского собрания                                                                     Г.Ю.</w:t>
      </w:r>
      <w:r>
        <w:rPr>
          <w:sz w:val="24"/>
          <w:szCs w:val="24"/>
        </w:rPr>
        <w:t xml:space="preserve"> </w:t>
      </w:r>
      <w:r w:rsidRPr="00CE11C3">
        <w:rPr>
          <w:sz w:val="24"/>
          <w:szCs w:val="24"/>
        </w:rPr>
        <w:t>Артемьев</w:t>
      </w:r>
      <w:bookmarkStart w:id="0" w:name="_GoBack"/>
      <w:bookmarkEnd w:id="0"/>
    </w:p>
    <w:p w:rsidR="00E11F0F" w:rsidRDefault="00E11F0F"/>
    <w:sectPr w:rsidR="00E11F0F" w:rsidSect="000A00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2A97"/>
    <w:multiLevelType w:val="hybridMultilevel"/>
    <w:tmpl w:val="73CE0A52"/>
    <w:lvl w:ilvl="0" w:tplc="A9E68100">
      <w:start w:val="3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0"/>
    <w:rsid w:val="000A0010"/>
    <w:rsid w:val="00E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01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A0010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A0010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A0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01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A0010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A0010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A0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2021-03-11T12:39:00Z</dcterms:created>
  <dcterms:modified xsi:type="dcterms:W3CDTF">2021-03-11T12:40:00Z</dcterms:modified>
</cp:coreProperties>
</file>